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A887C" w14:textId="77777777" w:rsidR="00E725BA" w:rsidRDefault="00E725BA" w:rsidP="002A6476">
      <w:pPr>
        <w:autoSpaceDE w:val="0"/>
        <w:autoSpaceDN w:val="0"/>
        <w:adjustRightInd w:val="0"/>
        <w:spacing w:after="0" w:line="240" w:lineRule="auto"/>
        <w:jc w:val="center"/>
        <w:rPr>
          <w:rFonts w:ascii="Arial" w:hAnsi="Arial" w:cs="Arial"/>
          <w:b/>
          <w:bCs/>
          <w:sz w:val="24"/>
          <w:szCs w:val="24"/>
        </w:rPr>
      </w:pPr>
      <w:bookmarkStart w:id="0" w:name="_GoBack"/>
      <w:bookmarkEnd w:id="0"/>
      <w:r>
        <w:rPr>
          <w:rFonts w:ascii="Arial" w:hAnsi="Arial" w:cs="Arial"/>
          <w:b/>
          <w:bCs/>
          <w:sz w:val="24"/>
          <w:szCs w:val="24"/>
        </w:rPr>
        <w:t>WASTE-TO-ENERGY (WTE) TEST-BEDDING AND DEMONSTRATION</w:t>
      </w:r>
    </w:p>
    <w:p w14:paraId="74A0B5A8" w14:textId="546F3963" w:rsidR="002A6476" w:rsidRDefault="00E725BA" w:rsidP="002A6476">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FUNDING INITIATIVE (FI)  </w:t>
      </w:r>
    </w:p>
    <w:p w14:paraId="5465D7AE" w14:textId="77777777" w:rsidR="002A6476" w:rsidRDefault="002A6476" w:rsidP="002A6476">
      <w:pPr>
        <w:autoSpaceDE w:val="0"/>
        <w:autoSpaceDN w:val="0"/>
        <w:adjustRightInd w:val="0"/>
        <w:spacing w:after="0" w:line="240" w:lineRule="auto"/>
        <w:jc w:val="center"/>
        <w:rPr>
          <w:rFonts w:ascii="Arial" w:hAnsi="Arial" w:cs="Arial"/>
          <w:b/>
          <w:bCs/>
          <w:sz w:val="24"/>
          <w:szCs w:val="24"/>
        </w:rPr>
      </w:pPr>
    </w:p>
    <w:p w14:paraId="62100C8B" w14:textId="77777777" w:rsidR="002A6476" w:rsidRDefault="002A6476" w:rsidP="002A6476">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REQUEST FOR PROPOSALS</w:t>
      </w:r>
      <w:r w:rsidRPr="0088040F">
        <w:rPr>
          <w:rFonts w:ascii="Arial" w:hAnsi="Arial" w:cs="Arial"/>
          <w:b/>
          <w:bCs/>
          <w:sz w:val="24"/>
          <w:szCs w:val="24"/>
        </w:rPr>
        <w:t xml:space="preserve"> </w:t>
      </w:r>
      <w:r>
        <w:rPr>
          <w:rFonts w:ascii="Arial" w:hAnsi="Arial" w:cs="Arial"/>
          <w:b/>
          <w:bCs/>
          <w:sz w:val="24"/>
          <w:szCs w:val="24"/>
        </w:rPr>
        <w:t xml:space="preserve">(RFP) </w:t>
      </w:r>
      <w:r w:rsidRPr="0088040F">
        <w:rPr>
          <w:rFonts w:ascii="Arial" w:hAnsi="Arial" w:cs="Arial"/>
          <w:b/>
          <w:bCs/>
          <w:sz w:val="24"/>
          <w:szCs w:val="24"/>
        </w:rPr>
        <w:t>ON</w:t>
      </w:r>
      <w:r>
        <w:rPr>
          <w:rFonts w:ascii="Arial" w:hAnsi="Arial" w:cs="Arial"/>
          <w:b/>
          <w:bCs/>
          <w:sz w:val="24"/>
          <w:szCs w:val="24"/>
        </w:rPr>
        <w:t xml:space="preserve"> </w:t>
      </w:r>
    </w:p>
    <w:p w14:paraId="1CBE24A3" w14:textId="70B267FB" w:rsidR="002A6476" w:rsidRPr="0088040F" w:rsidRDefault="00E725BA" w:rsidP="002A6476">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WTE TEST-BEDDING AND DEMONSTRATION PROJECTS</w:t>
      </w:r>
      <w:r w:rsidR="002A6476">
        <w:rPr>
          <w:rFonts w:ascii="Arial" w:hAnsi="Arial" w:cs="Arial"/>
          <w:b/>
          <w:bCs/>
          <w:sz w:val="24"/>
          <w:szCs w:val="24"/>
        </w:rPr>
        <w:t xml:space="preserve"> </w:t>
      </w:r>
    </w:p>
    <w:p w14:paraId="4962F6BE" w14:textId="77777777" w:rsidR="002A6476" w:rsidRPr="002A6476" w:rsidRDefault="002A6476" w:rsidP="002A6476">
      <w:pPr>
        <w:pStyle w:val="Default"/>
      </w:pPr>
    </w:p>
    <w:p w14:paraId="700512F8" w14:textId="486169B6" w:rsidR="008C3E2F" w:rsidRPr="004E45E3" w:rsidRDefault="00395975" w:rsidP="004E45E3">
      <w:pPr>
        <w:pStyle w:val="CM1"/>
        <w:spacing w:after="100" w:afterAutospacing="1"/>
        <w:jc w:val="center"/>
        <w:rPr>
          <w:rFonts w:ascii="Arial" w:hAnsi="Arial" w:cs="Arial"/>
          <w:color w:val="000000"/>
        </w:rPr>
      </w:pPr>
      <w:r w:rsidRPr="004E45E3">
        <w:rPr>
          <w:rFonts w:ascii="Arial" w:hAnsi="Arial" w:cs="Arial"/>
          <w:b/>
          <w:bCs/>
          <w:color w:val="000000"/>
        </w:rPr>
        <w:t>I</w:t>
      </w:r>
      <w:r w:rsidR="008C3E2F" w:rsidRPr="004E45E3">
        <w:rPr>
          <w:rFonts w:ascii="Arial" w:hAnsi="Arial" w:cs="Arial"/>
          <w:b/>
          <w:bCs/>
          <w:color w:val="000000"/>
        </w:rPr>
        <w:t xml:space="preserve">nstructions </w:t>
      </w:r>
      <w:r w:rsidR="00055234">
        <w:rPr>
          <w:rFonts w:ascii="Arial" w:hAnsi="Arial" w:cs="Arial"/>
          <w:b/>
          <w:bCs/>
          <w:color w:val="000000"/>
        </w:rPr>
        <w:t xml:space="preserve">and Templates </w:t>
      </w:r>
      <w:r w:rsidR="008C3E2F" w:rsidRPr="004E45E3">
        <w:rPr>
          <w:rFonts w:ascii="Arial" w:hAnsi="Arial" w:cs="Arial"/>
          <w:b/>
          <w:bCs/>
          <w:color w:val="000000"/>
        </w:rPr>
        <w:t>for</w:t>
      </w:r>
      <w:r w:rsidR="005E19D9" w:rsidRPr="004E45E3">
        <w:rPr>
          <w:rFonts w:ascii="Arial" w:hAnsi="Arial" w:cs="Arial"/>
          <w:b/>
          <w:bCs/>
          <w:color w:val="000000"/>
        </w:rPr>
        <w:t xml:space="preserve"> Applicants</w:t>
      </w:r>
    </w:p>
    <w:p w14:paraId="0DB5B07A" w14:textId="77777777" w:rsidR="00A8759E" w:rsidRPr="004E45E3" w:rsidRDefault="008C3E2F" w:rsidP="004E45E3">
      <w:pPr>
        <w:pStyle w:val="CM31"/>
        <w:spacing w:after="100" w:afterAutospacing="1"/>
        <w:rPr>
          <w:rFonts w:ascii="Arial" w:hAnsi="Arial" w:cs="Arial"/>
          <w:color w:val="000000"/>
        </w:rPr>
      </w:pPr>
      <w:r w:rsidRPr="004E45E3">
        <w:rPr>
          <w:rFonts w:ascii="Arial" w:hAnsi="Arial" w:cs="Arial"/>
          <w:color w:val="000000"/>
        </w:rPr>
        <w:t xml:space="preserve">Table of Content </w:t>
      </w:r>
    </w:p>
    <w:p w14:paraId="0E3FFFE1" w14:textId="77777777" w:rsidR="008C3E2F" w:rsidRPr="004E45E3" w:rsidRDefault="008C3E2F" w:rsidP="004E45E3">
      <w:pPr>
        <w:pStyle w:val="CM31"/>
        <w:spacing w:after="100" w:afterAutospacing="1"/>
        <w:rPr>
          <w:rFonts w:ascii="Arial" w:hAnsi="Arial" w:cs="Arial"/>
          <w:color w:val="000000"/>
        </w:rPr>
      </w:pPr>
      <w:r w:rsidRPr="004E45E3">
        <w:rPr>
          <w:rFonts w:ascii="Arial" w:hAnsi="Arial" w:cs="Arial"/>
          <w:color w:val="000000"/>
        </w:rPr>
        <w:t xml:space="preserve">Part 1 </w:t>
      </w:r>
      <w:r w:rsidR="00A8759E" w:rsidRPr="004E45E3">
        <w:rPr>
          <w:rFonts w:ascii="Arial" w:hAnsi="Arial" w:cs="Arial"/>
          <w:color w:val="000000"/>
        </w:rPr>
        <w:tab/>
      </w:r>
      <w:r w:rsidRPr="004E45E3">
        <w:rPr>
          <w:rFonts w:ascii="Arial" w:hAnsi="Arial" w:cs="Arial"/>
          <w:color w:val="000000"/>
        </w:rPr>
        <w:t xml:space="preserve">General Instructions </w:t>
      </w:r>
    </w:p>
    <w:p w14:paraId="4848201F" w14:textId="319B0131" w:rsidR="008C3E2F" w:rsidRPr="004E45E3" w:rsidRDefault="008C3E2F" w:rsidP="004E45E3">
      <w:pPr>
        <w:pStyle w:val="CM31"/>
        <w:spacing w:after="100" w:afterAutospacing="1"/>
        <w:rPr>
          <w:rFonts w:ascii="Arial" w:hAnsi="Arial" w:cs="Arial"/>
          <w:color w:val="000000"/>
        </w:rPr>
      </w:pPr>
      <w:r w:rsidRPr="004E45E3">
        <w:rPr>
          <w:rFonts w:ascii="Arial" w:hAnsi="Arial" w:cs="Arial"/>
          <w:color w:val="000000"/>
        </w:rPr>
        <w:t xml:space="preserve">Part 2 </w:t>
      </w:r>
      <w:r w:rsidR="00A8759E" w:rsidRPr="004E45E3">
        <w:rPr>
          <w:rFonts w:ascii="Arial" w:hAnsi="Arial" w:cs="Arial"/>
          <w:color w:val="000000"/>
        </w:rPr>
        <w:tab/>
      </w:r>
      <w:r w:rsidR="005E19D9" w:rsidRPr="004E45E3">
        <w:rPr>
          <w:rFonts w:ascii="Arial" w:hAnsi="Arial" w:cs="Arial"/>
          <w:color w:val="000000"/>
        </w:rPr>
        <w:t xml:space="preserve">Format for </w:t>
      </w:r>
      <w:r w:rsidR="00F37855">
        <w:rPr>
          <w:rFonts w:ascii="Arial" w:hAnsi="Arial" w:cs="Arial"/>
          <w:color w:val="000000"/>
        </w:rPr>
        <w:t xml:space="preserve">Project </w:t>
      </w:r>
      <w:r w:rsidR="005E19D9" w:rsidRPr="004E45E3">
        <w:rPr>
          <w:rFonts w:ascii="Arial" w:hAnsi="Arial" w:cs="Arial"/>
          <w:color w:val="000000"/>
        </w:rPr>
        <w:t>Application</w:t>
      </w:r>
    </w:p>
    <w:p w14:paraId="120526BF" w14:textId="63A4F37C" w:rsidR="008C3E2F" w:rsidRPr="004E45E3" w:rsidRDefault="008C3E2F" w:rsidP="004E45E3">
      <w:pPr>
        <w:pStyle w:val="Default"/>
        <w:numPr>
          <w:ilvl w:val="0"/>
          <w:numId w:val="1"/>
        </w:numPr>
        <w:spacing w:after="100" w:afterAutospacing="1"/>
        <w:ind w:left="1843" w:hanging="425"/>
        <w:rPr>
          <w:rFonts w:ascii="Arial" w:hAnsi="Arial" w:cs="Arial"/>
        </w:rPr>
      </w:pPr>
      <w:r w:rsidRPr="004E45E3">
        <w:rPr>
          <w:rFonts w:ascii="Arial" w:hAnsi="Arial" w:cs="Arial"/>
        </w:rPr>
        <w:t xml:space="preserve">Outline of Submission </w:t>
      </w:r>
    </w:p>
    <w:p w14:paraId="6AAC2CEC" w14:textId="77777777" w:rsidR="008C3E2F" w:rsidRPr="004E45E3" w:rsidRDefault="008C3E2F" w:rsidP="004E45E3">
      <w:pPr>
        <w:pStyle w:val="Default"/>
        <w:numPr>
          <w:ilvl w:val="0"/>
          <w:numId w:val="1"/>
        </w:numPr>
        <w:spacing w:after="100" w:afterAutospacing="1"/>
        <w:ind w:left="1843" w:hanging="425"/>
        <w:rPr>
          <w:rFonts w:ascii="Arial" w:hAnsi="Arial" w:cs="Arial"/>
        </w:rPr>
      </w:pPr>
      <w:r w:rsidRPr="004E45E3">
        <w:rPr>
          <w:rFonts w:ascii="Arial" w:hAnsi="Arial" w:cs="Arial"/>
        </w:rPr>
        <w:t xml:space="preserve">Executive Summary </w:t>
      </w:r>
    </w:p>
    <w:p w14:paraId="6A445B22" w14:textId="77777777" w:rsidR="008C3E2F" w:rsidRPr="004E45E3" w:rsidRDefault="008C3E2F" w:rsidP="004E45E3">
      <w:pPr>
        <w:pStyle w:val="Default"/>
        <w:numPr>
          <w:ilvl w:val="0"/>
          <w:numId w:val="1"/>
        </w:numPr>
        <w:spacing w:after="100" w:afterAutospacing="1"/>
        <w:ind w:left="1843" w:hanging="425"/>
        <w:rPr>
          <w:rFonts w:ascii="Arial" w:hAnsi="Arial" w:cs="Arial"/>
        </w:rPr>
      </w:pPr>
      <w:r w:rsidRPr="004E45E3">
        <w:rPr>
          <w:rFonts w:ascii="Arial" w:hAnsi="Arial" w:cs="Arial"/>
        </w:rPr>
        <w:t>Project P</w:t>
      </w:r>
      <w:r w:rsidR="00BD2D4D" w:rsidRPr="004E45E3">
        <w:rPr>
          <w:rFonts w:ascii="Arial" w:hAnsi="Arial" w:cs="Arial"/>
        </w:rPr>
        <w:t>roposal</w:t>
      </w:r>
      <w:r w:rsidRPr="004E45E3">
        <w:rPr>
          <w:rFonts w:ascii="Arial" w:hAnsi="Arial" w:cs="Arial"/>
        </w:rPr>
        <w:t xml:space="preserve"> </w:t>
      </w:r>
    </w:p>
    <w:p w14:paraId="5B691BCA" w14:textId="77777777" w:rsidR="008C3E2F" w:rsidRPr="004E45E3" w:rsidRDefault="008C3E2F" w:rsidP="004E45E3">
      <w:pPr>
        <w:pStyle w:val="Default"/>
        <w:numPr>
          <w:ilvl w:val="0"/>
          <w:numId w:val="1"/>
        </w:numPr>
        <w:spacing w:after="100" w:afterAutospacing="1"/>
        <w:ind w:left="1843" w:hanging="425"/>
        <w:rPr>
          <w:rFonts w:ascii="Arial" w:hAnsi="Arial" w:cs="Arial"/>
        </w:rPr>
      </w:pPr>
      <w:r w:rsidRPr="004E45E3">
        <w:rPr>
          <w:rFonts w:ascii="Arial" w:hAnsi="Arial" w:cs="Arial"/>
        </w:rPr>
        <w:t xml:space="preserve">Technical Attachment </w:t>
      </w:r>
    </w:p>
    <w:p w14:paraId="6A5BF88F" w14:textId="77777777" w:rsidR="00BD2D4D" w:rsidRPr="004E45E3" w:rsidRDefault="00BD2D4D" w:rsidP="004E45E3">
      <w:pPr>
        <w:pStyle w:val="Default"/>
        <w:numPr>
          <w:ilvl w:val="0"/>
          <w:numId w:val="1"/>
        </w:numPr>
        <w:spacing w:after="100" w:afterAutospacing="1"/>
        <w:ind w:left="1843" w:hanging="425"/>
        <w:rPr>
          <w:rFonts w:ascii="Arial" w:hAnsi="Arial" w:cs="Arial"/>
        </w:rPr>
      </w:pPr>
      <w:r w:rsidRPr="004E45E3">
        <w:rPr>
          <w:rFonts w:ascii="Arial" w:hAnsi="Arial" w:cs="Arial"/>
        </w:rPr>
        <w:t xml:space="preserve">Declaration Form </w:t>
      </w:r>
    </w:p>
    <w:p w14:paraId="025EC18B" w14:textId="6CB205A2" w:rsidR="00BD2D4D" w:rsidRPr="004E45E3" w:rsidRDefault="00F37855" w:rsidP="004E45E3">
      <w:pPr>
        <w:pStyle w:val="Default"/>
        <w:numPr>
          <w:ilvl w:val="0"/>
          <w:numId w:val="1"/>
        </w:numPr>
        <w:spacing w:after="100" w:afterAutospacing="1"/>
        <w:ind w:left="1843" w:hanging="425"/>
        <w:rPr>
          <w:rFonts w:ascii="Arial" w:hAnsi="Arial" w:cs="Arial"/>
        </w:rPr>
      </w:pPr>
      <w:r>
        <w:rPr>
          <w:rFonts w:ascii="Arial" w:hAnsi="Arial" w:cs="Arial"/>
        </w:rPr>
        <w:t>Notes</w:t>
      </w:r>
      <w:r w:rsidR="00BD2D4D" w:rsidRPr="004E45E3">
        <w:rPr>
          <w:rFonts w:ascii="Arial" w:hAnsi="Arial" w:cs="Arial"/>
        </w:rPr>
        <w:t xml:space="preserve"> </w:t>
      </w:r>
      <w:r>
        <w:rPr>
          <w:rFonts w:ascii="Arial" w:hAnsi="Arial" w:cs="Arial"/>
        </w:rPr>
        <w:t>on</w:t>
      </w:r>
      <w:r w:rsidRPr="004E45E3">
        <w:rPr>
          <w:rFonts w:ascii="Arial" w:hAnsi="Arial" w:cs="Arial"/>
        </w:rPr>
        <w:t xml:space="preserve"> </w:t>
      </w:r>
      <w:r w:rsidR="00BD2D4D" w:rsidRPr="004E45E3">
        <w:rPr>
          <w:rFonts w:ascii="Arial" w:hAnsi="Arial" w:cs="Arial"/>
        </w:rPr>
        <w:t xml:space="preserve">Annexes </w:t>
      </w:r>
    </w:p>
    <w:p w14:paraId="0833A6B3" w14:textId="77777777" w:rsidR="008C3E2F" w:rsidRPr="004E45E3" w:rsidRDefault="008C3E2F" w:rsidP="004E45E3">
      <w:pPr>
        <w:pStyle w:val="CM31"/>
        <w:spacing w:after="100" w:afterAutospacing="1"/>
        <w:rPr>
          <w:rFonts w:ascii="Arial" w:hAnsi="Arial" w:cs="Arial"/>
          <w:color w:val="000000"/>
        </w:rPr>
      </w:pPr>
      <w:r w:rsidRPr="004E45E3">
        <w:rPr>
          <w:rFonts w:ascii="Arial" w:hAnsi="Arial" w:cs="Arial"/>
          <w:color w:val="000000"/>
        </w:rPr>
        <w:t xml:space="preserve">Part 3 </w:t>
      </w:r>
      <w:r w:rsidR="00A8759E" w:rsidRPr="004E45E3">
        <w:rPr>
          <w:rFonts w:ascii="Arial" w:hAnsi="Arial" w:cs="Arial"/>
          <w:color w:val="000000"/>
        </w:rPr>
        <w:tab/>
      </w:r>
      <w:r w:rsidRPr="004E45E3">
        <w:rPr>
          <w:rFonts w:ascii="Arial" w:hAnsi="Arial" w:cs="Arial"/>
          <w:color w:val="000000"/>
        </w:rPr>
        <w:t xml:space="preserve">Detailed Budget Estimates </w:t>
      </w:r>
    </w:p>
    <w:p w14:paraId="408ED328" w14:textId="77777777" w:rsidR="008C3E2F" w:rsidRPr="004E45E3" w:rsidRDefault="008C3E2F" w:rsidP="004E45E3">
      <w:pPr>
        <w:pStyle w:val="Default"/>
        <w:numPr>
          <w:ilvl w:val="0"/>
          <w:numId w:val="2"/>
        </w:numPr>
        <w:spacing w:after="100" w:afterAutospacing="1"/>
        <w:ind w:left="1843" w:hanging="425"/>
        <w:rPr>
          <w:rFonts w:ascii="Arial" w:hAnsi="Arial" w:cs="Arial"/>
        </w:rPr>
      </w:pPr>
      <w:r w:rsidRPr="004E45E3">
        <w:rPr>
          <w:rFonts w:ascii="Arial" w:hAnsi="Arial" w:cs="Arial"/>
        </w:rPr>
        <w:t xml:space="preserve">Funding Details </w:t>
      </w:r>
    </w:p>
    <w:p w14:paraId="424783DB" w14:textId="77777777" w:rsidR="008C3E2F" w:rsidRPr="004E45E3" w:rsidRDefault="008C3E2F" w:rsidP="004E45E3">
      <w:pPr>
        <w:pStyle w:val="Default"/>
        <w:numPr>
          <w:ilvl w:val="0"/>
          <w:numId w:val="2"/>
        </w:numPr>
        <w:spacing w:after="100" w:afterAutospacing="1"/>
        <w:ind w:left="1843" w:hanging="425"/>
        <w:rPr>
          <w:rFonts w:ascii="Arial" w:hAnsi="Arial" w:cs="Arial"/>
        </w:rPr>
      </w:pPr>
      <w:r w:rsidRPr="004E45E3">
        <w:rPr>
          <w:rFonts w:ascii="Arial" w:hAnsi="Arial" w:cs="Arial"/>
        </w:rPr>
        <w:t xml:space="preserve">Notes on Funding Details </w:t>
      </w:r>
    </w:p>
    <w:p w14:paraId="4C9A4D69" w14:textId="77777777" w:rsidR="008C3E2F" w:rsidRPr="004E45E3" w:rsidRDefault="008C3E2F" w:rsidP="004E45E3">
      <w:pPr>
        <w:pStyle w:val="Default"/>
        <w:spacing w:after="100" w:afterAutospacing="1"/>
        <w:rPr>
          <w:rFonts w:ascii="Arial" w:hAnsi="Arial" w:cs="Arial"/>
        </w:rPr>
      </w:pPr>
    </w:p>
    <w:p w14:paraId="5698A1B7" w14:textId="77777777" w:rsidR="008C3E2F" w:rsidRPr="004E45E3" w:rsidRDefault="008C3E2F" w:rsidP="004E45E3">
      <w:pPr>
        <w:pStyle w:val="CM33"/>
        <w:pageBreakBefore/>
        <w:spacing w:after="100" w:afterAutospacing="1"/>
        <w:jc w:val="both"/>
        <w:rPr>
          <w:rFonts w:ascii="Arial" w:hAnsi="Arial" w:cs="Arial"/>
          <w:color w:val="000000"/>
        </w:rPr>
      </w:pPr>
      <w:r w:rsidRPr="004E45E3">
        <w:rPr>
          <w:rFonts w:ascii="Arial" w:hAnsi="Arial" w:cs="Arial"/>
          <w:b/>
          <w:bCs/>
          <w:color w:val="000000"/>
        </w:rPr>
        <w:lastRenderedPageBreak/>
        <w:t xml:space="preserve">Part 1 General Instructions </w:t>
      </w:r>
    </w:p>
    <w:p w14:paraId="18CB83DE" w14:textId="3AA46E5B" w:rsidR="00957880" w:rsidRDefault="008C3E2F" w:rsidP="00BC1C6A">
      <w:pPr>
        <w:pStyle w:val="Default"/>
        <w:numPr>
          <w:ilvl w:val="0"/>
          <w:numId w:val="38"/>
        </w:numPr>
        <w:ind w:left="567" w:hanging="567"/>
        <w:jc w:val="both"/>
        <w:rPr>
          <w:rFonts w:ascii="Arial" w:hAnsi="Arial" w:cs="Arial"/>
          <w:lang w:val="en-GB"/>
        </w:rPr>
      </w:pPr>
      <w:r w:rsidRPr="004264CF">
        <w:rPr>
          <w:rFonts w:ascii="Arial" w:hAnsi="Arial" w:cs="Arial"/>
        </w:rPr>
        <w:t xml:space="preserve">The </w:t>
      </w:r>
      <w:r w:rsidR="00E725BA">
        <w:rPr>
          <w:rFonts w:ascii="Arial" w:hAnsi="Arial" w:cs="Arial"/>
        </w:rPr>
        <w:t xml:space="preserve">WTE Test-bedding and Demonstration FI is a research grant scheme </w:t>
      </w:r>
      <w:r w:rsidRPr="004264CF">
        <w:rPr>
          <w:rFonts w:ascii="Arial" w:hAnsi="Arial" w:cs="Arial"/>
        </w:rPr>
        <w:t xml:space="preserve">administered by the National Environment Agency (NEA) to fund </w:t>
      </w:r>
      <w:r w:rsidR="006807A4">
        <w:rPr>
          <w:rFonts w:ascii="Arial" w:hAnsi="Arial" w:cs="Arial"/>
        </w:rPr>
        <w:t xml:space="preserve">the test-bedding or demonstration of technologies </w:t>
      </w:r>
      <w:r w:rsidR="00414FAD">
        <w:rPr>
          <w:rFonts w:ascii="Arial" w:hAnsi="Arial" w:cs="Arial"/>
        </w:rPr>
        <w:t>that can contribute to the increase of the electrical efficiency of commercial s</w:t>
      </w:r>
      <w:r w:rsidR="008A7673">
        <w:rPr>
          <w:rFonts w:ascii="Arial" w:hAnsi="Arial" w:cs="Arial"/>
        </w:rPr>
        <w:t xml:space="preserve">cale WTE plants to 27% or higher, improve </w:t>
      </w:r>
      <w:r w:rsidR="006807A4">
        <w:rPr>
          <w:rFonts w:ascii="Arial" w:hAnsi="Arial" w:cs="Arial"/>
        </w:rPr>
        <w:t xml:space="preserve">the </w:t>
      </w:r>
      <w:r w:rsidR="008A7673">
        <w:rPr>
          <w:rFonts w:ascii="Arial" w:hAnsi="Arial" w:cs="Arial"/>
        </w:rPr>
        <w:t>process efficiency and/or reduce energy consumed in plant processes</w:t>
      </w:r>
      <w:r w:rsidR="00533E7F" w:rsidRPr="00533E7F">
        <w:rPr>
          <w:rFonts w:ascii="Arial" w:hAnsi="Arial" w:cs="Arial"/>
          <w:lang w:val="en-GB"/>
        </w:rPr>
        <w:t xml:space="preserve">. </w:t>
      </w:r>
    </w:p>
    <w:p w14:paraId="43D31C40" w14:textId="77777777" w:rsidR="00957880" w:rsidRDefault="00957880" w:rsidP="009577A3">
      <w:pPr>
        <w:pStyle w:val="Default"/>
        <w:ind w:left="567"/>
        <w:jc w:val="both"/>
        <w:rPr>
          <w:rFonts w:ascii="Arial" w:hAnsi="Arial" w:cs="Arial"/>
          <w:lang w:val="en-GB"/>
        </w:rPr>
      </w:pPr>
    </w:p>
    <w:p w14:paraId="1FEED8D1" w14:textId="73B28AF7" w:rsidR="004264CF" w:rsidRPr="009577A3" w:rsidRDefault="00533E7F" w:rsidP="006A2936">
      <w:pPr>
        <w:pStyle w:val="Default"/>
        <w:numPr>
          <w:ilvl w:val="0"/>
          <w:numId w:val="38"/>
        </w:numPr>
        <w:ind w:left="567" w:hanging="567"/>
        <w:jc w:val="both"/>
        <w:rPr>
          <w:rFonts w:ascii="Arial" w:hAnsi="Arial" w:cs="Arial"/>
          <w:lang w:val="en-GB"/>
        </w:rPr>
      </w:pPr>
      <w:r>
        <w:rPr>
          <w:rFonts w:ascii="Arial" w:hAnsi="Arial" w:cs="Arial"/>
          <w:lang w:val="en-GB"/>
        </w:rPr>
        <w:t xml:space="preserve">Applicants are to source for premises/facilities for the test-bedding or demonstration on their own prior to submitting the proposal. </w:t>
      </w:r>
      <w:r w:rsidR="003D6C06">
        <w:rPr>
          <w:rFonts w:ascii="Arial" w:hAnsi="Arial" w:cs="Arial"/>
        </w:rPr>
        <w:t>A</w:t>
      </w:r>
      <w:r w:rsidR="00E725BA" w:rsidRPr="00BC1C6A">
        <w:rPr>
          <w:rFonts w:ascii="Arial" w:hAnsi="Arial" w:cs="Arial"/>
        </w:rPr>
        <w:t>pplicant</w:t>
      </w:r>
      <w:r w:rsidR="003D6C06">
        <w:rPr>
          <w:rFonts w:ascii="Arial" w:hAnsi="Arial" w:cs="Arial"/>
        </w:rPr>
        <w:t>s</w:t>
      </w:r>
      <w:r w:rsidR="00E725BA" w:rsidRPr="00BC1C6A">
        <w:rPr>
          <w:rFonts w:ascii="Arial" w:hAnsi="Arial" w:cs="Arial"/>
        </w:rPr>
        <w:t xml:space="preserve"> may choose to </w:t>
      </w:r>
      <w:r>
        <w:rPr>
          <w:rFonts w:ascii="Arial" w:hAnsi="Arial" w:cs="Arial"/>
        </w:rPr>
        <w:t>use</w:t>
      </w:r>
      <w:r w:rsidR="00E725BA" w:rsidRPr="00BC1C6A">
        <w:rPr>
          <w:rFonts w:ascii="Arial" w:hAnsi="Arial" w:cs="Arial"/>
        </w:rPr>
        <w:t xml:space="preserve"> </w:t>
      </w:r>
      <w:r w:rsidR="005131B0">
        <w:rPr>
          <w:rFonts w:ascii="Arial" w:hAnsi="Arial" w:cs="Arial"/>
        </w:rPr>
        <w:t xml:space="preserve">the </w:t>
      </w:r>
      <w:r w:rsidR="00E725BA" w:rsidRPr="00BC1C6A">
        <w:rPr>
          <w:rFonts w:ascii="Arial" w:hAnsi="Arial" w:cs="Arial"/>
        </w:rPr>
        <w:t xml:space="preserve">Nanyang Technological University (NTU) WTE </w:t>
      </w:r>
      <w:r w:rsidR="005131B0">
        <w:rPr>
          <w:rFonts w:ascii="Arial" w:hAnsi="Arial" w:cs="Arial"/>
        </w:rPr>
        <w:t>R</w:t>
      </w:r>
      <w:r w:rsidR="00E725BA" w:rsidRPr="00BC1C6A">
        <w:rPr>
          <w:rFonts w:ascii="Arial" w:hAnsi="Arial" w:cs="Arial"/>
        </w:rPr>
        <w:t xml:space="preserve">esearch </w:t>
      </w:r>
      <w:r w:rsidR="005131B0">
        <w:rPr>
          <w:rFonts w:ascii="Arial" w:hAnsi="Arial" w:cs="Arial"/>
        </w:rPr>
        <w:t>F</w:t>
      </w:r>
      <w:r w:rsidR="00E725BA" w:rsidRPr="00BC1C6A">
        <w:rPr>
          <w:rFonts w:ascii="Arial" w:hAnsi="Arial" w:cs="Arial"/>
        </w:rPr>
        <w:t>acility</w:t>
      </w:r>
      <w:r w:rsidR="00B572C9" w:rsidRPr="009577A3">
        <w:rPr>
          <w:rFonts w:ascii="Arial" w:hAnsi="Arial" w:cs="Arial"/>
        </w:rPr>
        <w:t xml:space="preserve"> (WTERF)</w:t>
      </w:r>
      <w:r w:rsidR="005131B0">
        <w:rPr>
          <w:rStyle w:val="FootnoteReference"/>
          <w:rFonts w:ascii="Arial" w:hAnsi="Arial" w:cs="Arial"/>
        </w:rPr>
        <w:footnoteReference w:id="2"/>
      </w:r>
      <w:r w:rsidR="00E725BA" w:rsidRPr="009577A3">
        <w:rPr>
          <w:rFonts w:ascii="Arial" w:hAnsi="Arial" w:cs="Arial"/>
        </w:rPr>
        <w:t xml:space="preserve"> at 18 Tuas South Street 11, Singapore (636898)</w:t>
      </w:r>
      <w:r w:rsidR="005131B0">
        <w:rPr>
          <w:rFonts w:ascii="Arial" w:hAnsi="Arial" w:cs="Arial"/>
        </w:rPr>
        <w:t>.</w:t>
      </w:r>
      <w:r>
        <w:rPr>
          <w:rFonts w:ascii="Arial" w:hAnsi="Arial" w:cs="Arial"/>
        </w:rPr>
        <w:t xml:space="preserve"> </w:t>
      </w:r>
      <w:r w:rsidR="005131B0">
        <w:rPr>
          <w:rFonts w:ascii="Arial" w:hAnsi="Arial" w:cs="Arial"/>
        </w:rPr>
        <w:t>A</w:t>
      </w:r>
      <w:r w:rsidR="00957880">
        <w:rPr>
          <w:rFonts w:ascii="Arial" w:hAnsi="Arial" w:cs="Arial"/>
        </w:rPr>
        <w:t>pplicants wish</w:t>
      </w:r>
      <w:r w:rsidR="005131B0">
        <w:rPr>
          <w:rFonts w:ascii="Arial" w:hAnsi="Arial" w:cs="Arial"/>
        </w:rPr>
        <w:t>ing</w:t>
      </w:r>
      <w:r w:rsidR="00957880">
        <w:rPr>
          <w:rFonts w:ascii="Arial" w:hAnsi="Arial" w:cs="Arial"/>
        </w:rPr>
        <w:t xml:space="preserve"> to</w:t>
      </w:r>
      <w:r>
        <w:rPr>
          <w:rFonts w:ascii="Arial" w:hAnsi="Arial" w:cs="Arial"/>
        </w:rPr>
        <w:t xml:space="preserve"> </w:t>
      </w:r>
      <w:r w:rsidR="005131B0">
        <w:rPr>
          <w:rFonts w:ascii="Arial" w:hAnsi="Arial" w:cs="Arial"/>
        </w:rPr>
        <w:t xml:space="preserve">use </w:t>
      </w:r>
      <w:r w:rsidR="003D6C06">
        <w:rPr>
          <w:rFonts w:ascii="Arial" w:hAnsi="Arial" w:cs="Arial"/>
        </w:rPr>
        <w:t xml:space="preserve">the </w:t>
      </w:r>
      <w:r w:rsidR="005131B0">
        <w:rPr>
          <w:rFonts w:ascii="Arial" w:hAnsi="Arial" w:cs="Arial"/>
        </w:rPr>
        <w:t xml:space="preserve">WTERF </w:t>
      </w:r>
      <w:r>
        <w:rPr>
          <w:rFonts w:ascii="Arial" w:hAnsi="Arial" w:cs="Arial"/>
        </w:rPr>
        <w:t xml:space="preserve">shall first consult NTU to assess the technical feasibility </w:t>
      </w:r>
      <w:r w:rsidR="005131B0" w:rsidRPr="005131B0">
        <w:rPr>
          <w:rFonts w:ascii="Arial" w:hAnsi="Arial" w:cs="Arial"/>
        </w:rPr>
        <w:t>for using the plug</w:t>
      </w:r>
      <w:r w:rsidR="001B44C1">
        <w:rPr>
          <w:rFonts w:ascii="Arial" w:hAnsi="Arial" w:cs="Arial"/>
        </w:rPr>
        <w:t>-</w:t>
      </w:r>
      <w:r w:rsidR="005131B0" w:rsidRPr="005131B0">
        <w:rPr>
          <w:rFonts w:ascii="Arial" w:hAnsi="Arial" w:cs="Arial"/>
        </w:rPr>
        <w:t>and</w:t>
      </w:r>
      <w:r w:rsidR="001B44C1">
        <w:rPr>
          <w:rFonts w:ascii="Arial" w:hAnsi="Arial" w:cs="Arial"/>
        </w:rPr>
        <w:t>-</w:t>
      </w:r>
      <w:r w:rsidR="005131B0" w:rsidRPr="005131B0">
        <w:rPr>
          <w:rFonts w:ascii="Arial" w:hAnsi="Arial" w:cs="Arial"/>
        </w:rPr>
        <w:t xml:space="preserve">play features </w:t>
      </w:r>
      <w:r>
        <w:rPr>
          <w:rFonts w:ascii="Arial" w:hAnsi="Arial" w:cs="Arial"/>
        </w:rPr>
        <w:t xml:space="preserve">and interfacing works to </w:t>
      </w:r>
      <w:r w:rsidR="005131B0">
        <w:rPr>
          <w:rFonts w:ascii="Arial" w:hAnsi="Arial" w:cs="Arial"/>
        </w:rPr>
        <w:t xml:space="preserve">execute </w:t>
      </w:r>
      <w:r>
        <w:rPr>
          <w:rFonts w:ascii="Arial" w:hAnsi="Arial" w:cs="Arial"/>
        </w:rPr>
        <w:t xml:space="preserve">the project, and to clarify on </w:t>
      </w:r>
      <w:r w:rsidR="005131B0">
        <w:rPr>
          <w:rFonts w:ascii="Arial" w:hAnsi="Arial" w:cs="Arial"/>
        </w:rPr>
        <w:t xml:space="preserve">the usage charges, </w:t>
      </w:r>
      <w:r>
        <w:rPr>
          <w:rFonts w:ascii="Arial" w:hAnsi="Arial" w:cs="Arial"/>
        </w:rPr>
        <w:t>other costs and end-user requirements</w:t>
      </w:r>
      <w:r w:rsidR="00E725BA" w:rsidRPr="00BC1C6A">
        <w:rPr>
          <w:rFonts w:ascii="Arial" w:hAnsi="Arial" w:cs="Arial"/>
        </w:rPr>
        <w:t>.</w:t>
      </w:r>
      <w:r w:rsidR="00B572C9" w:rsidRPr="00BC1C6A">
        <w:rPr>
          <w:rFonts w:ascii="Arial" w:hAnsi="Arial" w:cs="Arial"/>
        </w:rPr>
        <w:t xml:space="preserve"> </w:t>
      </w:r>
    </w:p>
    <w:p w14:paraId="0EB4B761" w14:textId="77777777" w:rsidR="00414FAD" w:rsidRDefault="00414FAD" w:rsidP="009577A3">
      <w:pPr>
        <w:pStyle w:val="Default"/>
        <w:ind w:left="567" w:hanging="567"/>
        <w:jc w:val="both"/>
        <w:rPr>
          <w:rFonts w:ascii="Arial" w:hAnsi="Arial" w:cs="Arial"/>
        </w:rPr>
      </w:pPr>
    </w:p>
    <w:p w14:paraId="3FF44566" w14:textId="184668D9" w:rsidR="008C3E2F" w:rsidRDefault="008C3E2F" w:rsidP="009577A3">
      <w:pPr>
        <w:pStyle w:val="Default"/>
        <w:numPr>
          <w:ilvl w:val="0"/>
          <w:numId w:val="38"/>
        </w:numPr>
        <w:spacing w:after="100" w:afterAutospacing="1"/>
        <w:ind w:left="567" w:hanging="567"/>
        <w:jc w:val="both"/>
        <w:rPr>
          <w:rFonts w:ascii="Arial" w:hAnsi="Arial" w:cs="Arial"/>
        </w:rPr>
      </w:pPr>
      <w:r w:rsidRPr="004E45E3">
        <w:rPr>
          <w:rFonts w:ascii="Arial" w:hAnsi="Arial" w:cs="Arial"/>
        </w:rPr>
        <w:t xml:space="preserve">The </w:t>
      </w:r>
      <w:r w:rsidR="00B572C9">
        <w:rPr>
          <w:rFonts w:ascii="Arial" w:hAnsi="Arial" w:cs="Arial"/>
        </w:rPr>
        <w:t xml:space="preserve">project funding application shall be </w:t>
      </w:r>
      <w:r w:rsidR="00B572C9" w:rsidRPr="008138E4">
        <w:rPr>
          <w:rFonts w:ascii="Arial" w:hAnsi="Arial" w:cs="Arial"/>
        </w:rPr>
        <w:t xml:space="preserve">submitted to </w:t>
      </w:r>
      <w:r w:rsidR="0014080B" w:rsidRPr="008138E4">
        <w:rPr>
          <w:rFonts w:ascii="Arial" w:hAnsi="Arial" w:cs="Arial"/>
        </w:rPr>
        <w:t>WTE_TD_FI@nea.gov.sg</w:t>
      </w:r>
      <w:r w:rsidR="00B572C9" w:rsidRPr="008138E4">
        <w:rPr>
          <w:rFonts w:ascii="Arial" w:hAnsi="Arial" w:cs="Arial"/>
        </w:rPr>
        <w:t>.</w:t>
      </w:r>
      <w:r w:rsidRPr="008138E4">
        <w:rPr>
          <w:rFonts w:ascii="Arial" w:hAnsi="Arial" w:cs="Arial"/>
        </w:rPr>
        <w:t xml:space="preserve"> </w:t>
      </w:r>
      <w:r w:rsidR="00416C07" w:rsidRPr="008138E4">
        <w:rPr>
          <w:rFonts w:ascii="Arial" w:hAnsi="Arial" w:cs="Arial"/>
        </w:rPr>
        <w:t xml:space="preserve">The </w:t>
      </w:r>
      <w:r w:rsidR="008A7673" w:rsidRPr="008138E4">
        <w:rPr>
          <w:rFonts w:ascii="Arial" w:hAnsi="Arial" w:cs="Arial"/>
        </w:rPr>
        <w:t xml:space="preserve">Terms and </w:t>
      </w:r>
      <w:r w:rsidR="00416C07" w:rsidRPr="008138E4">
        <w:rPr>
          <w:rFonts w:ascii="Arial" w:hAnsi="Arial" w:cs="Arial"/>
        </w:rPr>
        <w:t>C</w:t>
      </w:r>
      <w:r w:rsidR="008A7673" w:rsidRPr="008138E4">
        <w:rPr>
          <w:rFonts w:ascii="Arial" w:hAnsi="Arial" w:cs="Arial"/>
        </w:rPr>
        <w:t>onditions of the f</w:t>
      </w:r>
      <w:r w:rsidR="00A13808" w:rsidRPr="008138E4">
        <w:rPr>
          <w:rFonts w:ascii="Arial" w:hAnsi="Arial" w:cs="Arial"/>
        </w:rPr>
        <w:t xml:space="preserve">unding support and </w:t>
      </w:r>
      <w:r w:rsidR="00416C07" w:rsidRPr="008138E4">
        <w:rPr>
          <w:rFonts w:ascii="Arial" w:hAnsi="Arial" w:cs="Arial"/>
        </w:rPr>
        <w:t xml:space="preserve">the </w:t>
      </w:r>
      <w:r w:rsidR="00A13808" w:rsidRPr="008138E4">
        <w:rPr>
          <w:rFonts w:ascii="Arial" w:hAnsi="Arial" w:cs="Arial"/>
        </w:rPr>
        <w:t>administration</w:t>
      </w:r>
      <w:r w:rsidR="00416C07" w:rsidRPr="008138E4">
        <w:rPr>
          <w:rFonts w:ascii="Arial" w:hAnsi="Arial" w:cs="Arial"/>
        </w:rPr>
        <w:t xml:space="preserve"> of project</w:t>
      </w:r>
      <w:r w:rsidR="00A13808" w:rsidRPr="008138E4">
        <w:rPr>
          <w:rFonts w:ascii="Arial" w:hAnsi="Arial" w:cs="Arial"/>
        </w:rPr>
        <w:t xml:space="preserve"> shall take guidance from National Research </w:t>
      </w:r>
      <w:r w:rsidR="00416C07" w:rsidRPr="008138E4">
        <w:rPr>
          <w:rFonts w:ascii="Arial" w:hAnsi="Arial" w:cs="Arial"/>
        </w:rPr>
        <w:t xml:space="preserve">Fund </w:t>
      </w:r>
      <w:r w:rsidR="000F1A1E" w:rsidRPr="008138E4">
        <w:rPr>
          <w:rFonts w:ascii="Arial" w:hAnsi="Arial" w:cs="Arial"/>
        </w:rPr>
        <w:t xml:space="preserve">(NRF) </w:t>
      </w:r>
      <w:r w:rsidR="00416C07" w:rsidRPr="008138E4">
        <w:rPr>
          <w:rFonts w:ascii="Arial" w:hAnsi="Arial" w:cs="Arial"/>
        </w:rPr>
        <w:t xml:space="preserve">Guide </w:t>
      </w:r>
      <w:r w:rsidR="000F1A1E" w:rsidRPr="008138E4">
        <w:rPr>
          <w:rFonts w:ascii="Arial" w:hAnsi="Arial" w:cs="Arial"/>
        </w:rPr>
        <w:t>and all applicants shall be bounded with full notice and knowledge of the</w:t>
      </w:r>
      <w:r w:rsidR="000F1A1E" w:rsidRPr="008852A5">
        <w:rPr>
          <w:rFonts w:ascii="Arial" w:hAnsi="Arial" w:cs="Arial"/>
        </w:rPr>
        <w:t xml:space="preserve"> contents </w:t>
      </w:r>
      <w:r w:rsidR="000F1A1E">
        <w:rPr>
          <w:rFonts w:ascii="Arial" w:hAnsi="Arial" w:cs="Arial"/>
        </w:rPr>
        <w:t xml:space="preserve">of the </w:t>
      </w:r>
      <w:r w:rsidR="003D6C06" w:rsidRPr="005315B7">
        <w:rPr>
          <w:rFonts w:ascii="Arial" w:hAnsi="Arial" w:cs="Arial"/>
          <w:b/>
        </w:rPr>
        <w:t xml:space="preserve">“(5) </w:t>
      </w:r>
      <w:r w:rsidR="000F1A1E" w:rsidRPr="008852A5">
        <w:rPr>
          <w:rFonts w:ascii="Arial" w:hAnsi="Arial" w:cs="Arial"/>
          <w:b/>
        </w:rPr>
        <w:t>Guidelines for the Management of Competitive RnD Grants</w:t>
      </w:r>
      <w:r w:rsidR="003D6C06">
        <w:rPr>
          <w:rFonts w:ascii="Arial" w:hAnsi="Arial" w:cs="Arial"/>
          <w:b/>
        </w:rPr>
        <w:t>”</w:t>
      </w:r>
      <w:r w:rsidR="000F1A1E">
        <w:rPr>
          <w:rFonts w:ascii="Arial" w:hAnsi="Arial" w:cs="Arial"/>
          <w:b/>
        </w:rPr>
        <w:t>,</w:t>
      </w:r>
      <w:r w:rsidR="000F1A1E">
        <w:rPr>
          <w:rFonts w:ascii="Arial" w:hAnsi="Arial" w:cs="Arial"/>
        </w:rPr>
        <w:t xml:space="preserve"> and </w:t>
      </w:r>
      <w:r w:rsidR="003D6C06" w:rsidRPr="005315B7">
        <w:rPr>
          <w:rFonts w:ascii="Arial" w:hAnsi="Arial" w:cs="Arial"/>
          <w:b/>
        </w:rPr>
        <w:t xml:space="preserve">“(6) </w:t>
      </w:r>
      <w:r w:rsidR="000F1A1E" w:rsidRPr="005528A9">
        <w:rPr>
          <w:rFonts w:ascii="Arial" w:hAnsi="Arial" w:cs="Arial"/>
          <w:b/>
        </w:rPr>
        <w:t>Terms and Conditions for Competitive Grants</w:t>
      </w:r>
      <w:r w:rsidR="003D6C06">
        <w:rPr>
          <w:rFonts w:ascii="Arial" w:hAnsi="Arial" w:cs="Arial"/>
          <w:b/>
        </w:rPr>
        <w:t>”</w:t>
      </w:r>
      <w:r w:rsidR="000F1A1E">
        <w:rPr>
          <w:rFonts w:ascii="Arial" w:hAnsi="Arial" w:cs="Arial"/>
          <w:b/>
        </w:rPr>
        <w:t>,</w:t>
      </w:r>
      <w:r w:rsidR="000F1A1E">
        <w:rPr>
          <w:rFonts w:ascii="Arial" w:hAnsi="Arial" w:cs="Arial"/>
        </w:rPr>
        <w:t xml:space="preserve"> which may be</w:t>
      </w:r>
      <w:r w:rsidR="00416C07">
        <w:rPr>
          <w:rFonts w:ascii="Arial" w:hAnsi="Arial" w:cs="Arial"/>
        </w:rPr>
        <w:t xml:space="preserve"> subject to revision</w:t>
      </w:r>
      <w:r w:rsidR="00A13808">
        <w:rPr>
          <w:rFonts w:ascii="Arial" w:hAnsi="Arial" w:cs="Arial"/>
        </w:rPr>
        <w:t>.</w:t>
      </w:r>
      <w:r w:rsidR="000F1A1E">
        <w:rPr>
          <w:rFonts w:ascii="Arial" w:hAnsi="Arial" w:cs="Arial"/>
        </w:rPr>
        <w:t xml:space="preserve"> Updated versions are expected to be uploaded on the grant call website in Jan 2020.</w:t>
      </w:r>
    </w:p>
    <w:p w14:paraId="08E14704" w14:textId="77777777" w:rsidR="000E6BAE" w:rsidRPr="006A2936" w:rsidRDefault="000E6BAE" w:rsidP="006A2936">
      <w:pPr>
        <w:pStyle w:val="Default"/>
        <w:ind w:left="567"/>
        <w:jc w:val="both"/>
        <w:rPr>
          <w:rFonts w:ascii="Arial" w:hAnsi="Arial" w:cs="Arial"/>
        </w:rPr>
      </w:pPr>
    </w:p>
    <w:p w14:paraId="3F0242F7" w14:textId="56E1A678" w:rsidR="004264CF" w:rsidRDefault="00616FAB" w:rsidP="006A2936">
      <w:pPr>
        <w:pStyle w:val="Default"/>
        <w:numPr>
          <w:ilvl w:val="0"/>
          <w:numId w:val="38"/>
        </w:numPr>
        <w:ind w:left="567" w:hanging="567"/>
        <w:jc w:val="both"/>
        <w:rPr>
          <w:rFonts w:ascii="Arial" w:hAnsi="Arial" w:cs="Arial"/>
        </w:rPr>
      </w:pPr>
      <w:r>
        <w:rPr>
          <w:rFonts w:ascii="Arial" w:hAnsi="Arial" w:cs="Arial"/>
        </w:rPr>
        <w:t>P</w:t>
      </w:r>
      <w:r w:rsidR="008C3E2F" w:rsidRPr="004E45E3">
        <w:rPr>
          <w:rFonts w:ascii="Arial" w:hAnsi="Arial" w:cs="Arial"/>
        </w:rPr>
        <w:t xml:space="preserve">roject proposals shall be submitted </w:t>
      </w:r>
      <w:r w:rsidR="00CA393A" w:rsidRPr="00CA393A">
        <w:rPr>
          <w:rFonts w:ascii="Arial" w:hAnsi="Arial" w:cs="Arial"/>
          <w:b/>
        </w:rPr>
        <w:t>by the grant closing deadline</w:t>
      </w:r>
      <w:r w:rsidR="00CA393A" w:rsidRPr="00CA393A">
        <w:rPr>
          <w:rFonts w:ascii="Arial" w:hAnsi="Arial" w:cs="Arial"/>
        </w:rPr>
        <w:t xml:space="preserve"> </w:t>
      </w:r>
      <w:r w:rsidR="008C3E2F" w:rsidRPr="004E45E3">
        <w:rPr>
          <w:rFonts w:ascii="Arial" w:hAnsi="Arial" w:cs="Arial"/>
        </w:rPr>
        <w:t>as</w:t>
      </w:r>
      <w:r w:rsidR="00B572C9">
        <w:rPr>
          <w:rFonts w:ascii="Arial" w:hAnsi="Arial" w:cs="Arial"/>
        </w:rPr>
        <w:t xml:space="preserve"> </w:t>
      </w:r>
      <w:r w:rsidR="008C3E2F" w:rsidRPr="004E45E3">
        <w:rPr>
          <w:rFonts w:ascii="Arial" w:hAnsi="Arial" w:cs="Arial"/>
        </w:rPr>
        <w:t>follows:</w:t>
      </w:r>
    </w:p>
    <w:p w14:paraId="452DFCE6" w14:textId="713FFE0E" w:rsidR="008C3E2F" w:rsidRPr="004E45E3" w:rsidRDefault="008C3E2F" w:rsidP="009577A3">
      <w:pPr>
        <w:pStyle w:val="CM32"/>
        <w:ind w:left="567"/>
        <w:jc w:val="both"/>
        <w:rPr>
          <w:rFonts w:ascii="Arial" w:hAnsi="Arial" w:cs="Arial"/>
        </w:rPr>
      </w:pPr>
      <w:r w:rsidRPr="004E45E3">
        <w:rPr>
          <w:rFonts w:ascii="Arial" w:hAnsi="Arial" w:cs="Arial"/>
        </w:rPr>
        <w:t xml:space="preserve"> </w:t>
      </w:r>
    </w:p>
    <w:p w14:paraId="55831277" w14:textId="40074174" w:rsidR="00A13808" w:rsidRPr="008138E4" w:rsidRDefault="00CC4CE1" w:rsidP="009577A3">
      <w:pPr>
        <w:pStyle w:val="Default"/>
        <w:numPr>
          <w:ilvl w:val="0"/>
          <w:numId w:val="40"/>
        </w:numPr>
        <w:jc w:val="both"/>
        <w:rPr>
          <w:rFonts w:ascii="Arial" w:hAnsi="Arial" w:cs="Arial"/>
          <w:color w:val="auto"/>
        </w:rPr>
      </w:pPr>
      <w:r w:rsidRPr="004E45E3">
        <w:rPr>
          <w:rFonts w:ascii="Arial" w:hAnsi="Arial" w:cs="Arial"/>
          <w:color w:val="auto"/>
        </w:rPr>
        <w:t>A</w:t>
      </w:r>
      <w:r w:rsidR="00867351">
        <w:rPr>
          <w:rFonts w:ascii="Arial" w:hAnsi="Arial" w:cs="Arial"/>
          <w:color w:val="auto"/>
        </w:rPr>
        <w:t xml:space="preserve"> softcopy of the</w:t>
      </w:r>
      <w:r w:rsidRPr="004E45E3">
        <w:rPr>
          <w:rFonts w:ascii="Arial" w:hAnsi="Arial" w:cs="Arial"/>
          <w:color w:val="auto"/>
        </w:rPr>
        <w:t xml:space="preserve"> complete</w:t>
      </w:r>
      <w:r w:rsidR="00CA393A">
        <w:rPr>
          <w:rFonts w:ascii="Arial" w:hAnsi="Arial" w:cs="Arial"/>
          <w:color w:val="auto"/>
        </w:rPr>
        <w:t>d</w:t>
      </w:r>
      <w:r w:rsidRPr="004E45E3">
        <w:rPr>
          <w:rFonts w:ascii="Arial" w:hAnsi="Arial" w:cs="Arial"/>
          <w:color w:val="auto"/>
        </w:rPr>
        <w:t xml:space="preserve"> application </w:t>
      </w:r>
      <w:r w:rsidR="00EC17C6" w:rsidRPr="004E45E3">
        <w:rPr>
          <w:rFonts w:ascii="Arial" w:hAnsi="Arial" w:cs="Arial"/>
          <w:color w:val="auto"/>
        </w:rPr>
        <w:t>with numbered pages in PDF format and the funding details template</w:t>
      </w:r>
      <w:r w:rsidR="0079202B">
        <w:rPr>
          <w:rFonts w:ascii="Arial" w:hAnsi="Arial" w:cs="Arial"/>
          <w:color w:val="auto"/>
        </w:rPr>
        <w:t xml:space="preserve"> </w:t>
      </w:r>
      <w:r w:rsidR="0079202B" w:rsidRPr="0079202B">
        <w:rPr>
          <w:rFonts w:ascii="Arial" w:hAnsi="Arial" w:cs="Arial"/>
          <w:b/>
          <w:color w:val="auto"/>
        </w:rPr>
        <w:t xml:space="preserve">“(4) </w:t>
      </w:r>
      <w:r w:rsidR="005C758F" w:rsidRPr="0079202B">
        <w:rPr>
          <w:rFonts w:ascii="Arial" w:hAnsi="Arial" w:cs="Arial"/>
          <w:b/>
          <w:color w:val="auto"/>
        </w:rPr>
        <w:t>Annex 3</w:t>
      </w:r>
      <w:r w:rsidR="0079202B" w:rsidRPr="0079202B">
        <w:rPr>
          <w:rFonts w:ascii="Arial" w:hAnsi="Arial" w:cs="Arial"/>
          <w:b/>
          <w:color w:val="auto"/>
        </w:rPr>
        <w:t xml:space="preserve"> Funding Details”</w:t>
      </w:r>
      <w:r w:rsidR="0079202B">
        <w:rPr>
          <w:rFonts w:ascii="Arial" w:hAnsi="Arial" w:cs="Arial"/>
          <w:color w:val="auto"/>
        </w:rPr>
        <w:t xml:space="preserve"> </w:t>
      </w:r>
      <w:r w:rsidR="00EC17C6" w:rsidRPr="004E45E3">
        <w:rPr>
          <w:rFonts w:ascii="Arial" w:hAnsi="Arial" w:cs="Arial"/>
          <w:color w:val="auto"/>
        </w:rPr>
        <w:t xml:space="preserve">in </w:t>
      </w:r>
      <w:r w:rsidR="00976739" w:rsidRPr="004E45E3">
        <w:rPr>
          <w:rFonts w:ascii="Arial" w:hAnsi="Arial" w:cs="Arial"/>
          <w:color w:val="auto"/>
        </w:rPr>
        <w:t xml:space="preserve">Excel </w:t>
      </w:r>
      <w:r w:rsidR="00F02E6F" w:rsidRPr="004E45E3">
        <w:rPr>
          <w:rFonts w:ascii="Arial" w:hAnsi="Arial" w:cs="Arial"/>
          <w:color w:val="auto"/>
        </w:rPr>
        <w:t>format.</w:t>
      </w:r>
      <w:r w:rsidR="00A13808">
        <w:rPr>
          <w:rFonts w:ascii="Arial" w:hAnsi="Arial" w:cs="Arial"/>
          <w:color w:val="auto"/>
        </w:rPr>
        <w:t xml:space="preserve"> All </w:t>
      </w:r>
      <w:r w:rsidR="00A13808" w:rsidRPr="008138E4">
        <w:rPr>
          <w:rFonts w:ascii="Arial" w:hAnsi="Arial" w:cs="Arial"/>
          <w:color w:val="auto"/>
        </w:rPr>
        <w:t>application forms shall be consolidated in</w:t>
      </w:r>
      <w:r w:rsidR="00616FAB" w:rsidRPr="008138E4">
        <w:rPr>
          <w:rFonts w:ascii="Arial" w:hAnsi="Arial" w:cs="Arial"/>
          <w:color w:val="auto"/>
        </w:rPr>
        <w:t>to</w:t>
      </w:r>
      <w:r w:rsidR="00A13808" w:rsidRPr="008138E4">
        <w:rPr>
          <w:rFonts w:ascii="Arial" w:hAnsi="Arial" w:cs="Arial"/>
          <w:color w:val="auto"/>
        </w:rPr>
        <w:t xml:space="preserve"> one zipped file.</w:t>
      </w:r>
    </w:p>
    <w:p w14:paraId="4E977951" w14:textId="35BE02ED" w:rsidR="004264CF" w:rsidRPr="008138E4" w:rsidRDefault="00CC4CE1" w:rsidP="009577A3">
      <w:pPr>
        <w:pStyle w:val="Default"/>
        <w:ind w:left="927"/>
        <w:jc w:val="both"/>
        <w:rPr>
          <w:rFonts w:ascii="Arial" w:hAnsi="Arial" w:cs="Arial"/>
          <w:color w:val="auto"/>
        </w:rPr>
      </w:pPr>
      <w:r w:rsidRPr="008138E4">
        <w:rPr>
          <w:rFonts w:ascii="Arial" w:hAnsi="Arial" w:cs="Arial"/>
          <w:bCs/>
        </w:rPr>
        <w:t xml:space="preserve"> </w:t>
      </w:r>
    </w:p>
    <w:p w14:paraId="6118A7BB" w14:textId="79B4B110" w:rsidR="008C3E2F" w:rsidRPr="008138E4" w:rsidRDefault="00A0236D" w:rsidP="00BC1C6A">
      <w:pPr>
        <w:pStyle w:val="Default"/>
        <w:numPr>
          <w:ilvl w:val="0"/>
          <w:numId w:val="40"/>
        </w:numPr>
        <w:jc w:val="both"/>
        <w:rPr>
          <w:rFonts w:ascii="Arial" w:hAnsi="Arial" w:cs="Arial"/>
          <w:color w:val="auto"/>
        </w:rPr>
      </w:pPr>
      <w:r w:rsidRPr="008138E4">
        <w:rPr>
          <w:rFonts w:ascii="Arial" w:hAnsi="Arial" w:cs="Arial"/>
        </w:rPr>
        <w:t>A</w:t>
      </w:r>
      <w:r w:rsidR="00C52F65" w:rsidRPr="008138E4">
        <w:rPr>
          <w:rFonts w:ascii="Arial" w:hAnsi="Arial" w:cs="Arial"/>
        </w:rPr>
        <w:t>ll</w:t>
      </w:r>
      <w:r w:rsidR="00C52F65" w:rsidRPr="008138E4">
        <w:rPr>
          <w:rFonts w:ascii="Arial" w:hAnsi="Arial" w:cs="Arial"/>
          <w:color w:val="auto"/>
        </w:rPr>
        <w:t xml:space="preserve"> applications must be endorsed by the Director of Research</w:t>
      </w:r>
      <w:r w:rsidR="008138E4" w:rsidRPr="008138E4">
        <w:rPr>
          <w:rFonts w:ascii="Arial" w:hAnsi="Arial" w:cs="Arial"/>
          <w:color w:val="auto"/>
        </w:rPr>
        <w:t xml:space="preserve"> or Head of Organisation</w:t>
      </w:r>
      <w:r w:rsidR="003F6084" w:rsidRPr="008138E4">
        <w:rPr>
          <w:rFonts w:ascii="Arial" w:hAnsi="Arial" w:cs="Arial"/>
          <w:color w:val="auto"/>
        </w:rPr>
        <w:t xml:space="preserve"> </w:t>
      </w:r>
      <w:r w:rsidR="00CC4CE1" w:rsidRPr="008138E4">
        <w:rPr>
          <w:rFonts w:ascii="Arial" w:hAnsi="Arial" w:cs="Arial"/>
          <w:color w:val="auto"/>
        </w:rPr>
        <w:t xml:space="preserve">(or </w:t>
      </w:r>
      <w:r w:rsidR="00F02E6F" w:rsidRPr="008138E4">
        <w:rPr>
          <w:rFonts w:ascii="Arial" w:hAnsi="Arial" w:cs="Arial"/>
          <w:color w:val="auto"/>
        </w:rPr>
        <w:t>equivalent)</w:t>
      </w:r>
      <w:r w:rsidR="0069209B" w:rsidRPr="008138E4">
        <w:rPr>
          <w:rFonts w:ascii="Arial" w:hAnsi="Arial" w:cs="Arial"/>
          <w:color w:val="auto"/>
        </w:rPr>
        <w:t>.</w:t>
      </w:r>
    </w:p>
    <w:p w14:paraId="5C6A564B" w14:textId="411EFFB3" w:rsidR="00A13808" w:rsidRPr="008138E4" w:rsidRDefault="00A13808" w:rsidP="009577A3">
      <w:pPr>
        <w:pStyle w:val="Default"/>
        <w:jc w:val="both"/>
        <w:rPr>
          <w:rFonts w:ascii="Arial" w:hAnsi="Arial" w:cs="Arial"/>
          <w:color w:val="auto"/>
        </w:rPr>
      </w:pPr>
    </w:p>
    <w:p w14:paraId="158F5F67" w14:textId="250D325E" w:rsidR="009555D8" w:rsidRDefault="00A13808" w:rsidP="009577A3">
      <w:pPr>
        <w:pStyle w:val="Default"/>
        <w:numPr>
          <w:ilvl w:val="0"/>
          <w:numId w:val="38"/>
        </w:numPr>
        <w:ind w:left="567" w:hanging="567"/>
        <w:jc w:val="both"/>
        <w:rPr>
          <w:rFonts w:ascii="Arial" w:hAnsi="Arial" w:cs="Arial"/>
        </w:rPr>
      </w:pPr>
      <w:r w:rsidRPr="008138E4">
        <w:rPr>
          <w:rFonts w:ascii="Arial" w:hAnsi="Arial" w:cs="Arial"/>
        </w:rPr>
        <w:t>Proposals will be evaluated by NEA</w:t>
      </w:r>
      <w:r w:rsidR="00A0236D" w:rsidRPr="008138E4">
        <w:rPr>
          <w:rFonts w:ascii="Arial" w:hAnsi="Arial" w:cs="Arial"/>
        </w:rPr>
        <w:t xml:space="preserve"> and where applicable, </w:t>
      </w:r>
      <w:r w:rsidR="009B2628" w:rsidRPr="008138E4">
        <w:rPr>
          <w:rFonts w:ascii="Arial" w:hAnsi="Arial" w:cs="Arial"/>
        </w:rPr>
        <w:t xml:space="preserve">the </w:t>
      </w:r>
      <w:r w:rsidR="00A0236D" w:rsidRPr="008138E4">
        <w:rPr>
          <w:rFonts w:ascii="Arial" w:hAnsi="Arial" w:cs="Arial"/>
        </w:rPr>
        <w:t xml:space="preserve">deployment schedule </w:t>
      </w:r>
      <w:r w:rsidR="009B2628" w:rsidRPr="008138E4">
        <w:rPr>
          <w:rFonts w:ascii="Arial" w:hAnsi="Arial" w:cs="Arial"/>
        </w:rPr>
        <w:t>of awarded projects</w:t>
      </w:r>
      <w:r w:rsidR="009B2628">
        <w:rPr>
          <w:rFonts w:ascii="Arial" w:hAnsi="Arial" w:cs="Arial"/>
        </w:rPr>
        <w:t xml:space="preserve"> </w:t>
      </w:r>
      <w:r w:rsidR="00A0236D">
        <w:rPr>
          <w:rFonts w:ascii="Arial" w:hAnsi="Arial" w:cs="Arial"/>
        </w:rPr>
        <w:t xml:space="preserve">at the WTERF would be subject to </w:t>
      </w:r>
      <w:r w:rsidR="009B2628">
        <w:rPr>
          <w:rFonts w:ascii="Arial" w:hAnsi="Arial" w:cs="Arial"/>
        </w:rPr>
        <w:t xml:space="preserve">the plant </w:t>
      </w:r>
      <w:r w:rsidR="00A0236D">
        <w:rPr>
          <w:rFonts w:ascii="Arial" w:hAnsi="Arial" w:cs="Arial"/>
        </w:rPr>
        <w:t xml:space="preserve">operational availability. </w:t>
      </w:r>
      <w:r w:rsidR="008C3E2F" w:rsidRPr="004E45E3">
        <w:rPr>
          <w:rFonts w:ascii="Arial" w:hAnsi="Arial" w:cs="Arial"/>
        </w:rPr>
        <w:t>All information ne</w:t>
      </w:r>
      <w:r w:rsidR="008C3E2F" w:rsidRPr="00AA773A">
        <w:rPr>
          <w:rFonts w:ascii="Arial" w:hAnsi="Arial" w:cs="Arial"/>
        </w:rPr>
        <w:t xml:space="preserve">eded for a proper and complete evaluation should therefore be included in the application </w:t>
      </w:r>
      <w:r w:rsidR="008C3E2F" w:rsidRPr="004E45E3">
        <w:rPr>
          <w:rFonts w:ascii="Arial" w:hAnsi="Arial" w:cs="Arial"/>
        </w:rPr>
        <w:t>to facilitate a good understanding of the project</w:t>
      </w:r>
      <w:r w:rsidR="003D6C06">
        <w:rPr>
          <w:rFonts w:ascii="Arial" w:hAnsi="Arial" w:cs="Arial"/>
        </w:rPr>
        <w:t>s</w:t>
      </w:r>
      <w:r w:rsidR="008C3E2F" w:rsidRPr="004E45E3">
        <w:rPr>
          <w:rFonts w:ascii="Arial" w:hAnsi="Arial" w:cs="Arial"/>
        </w:rPr>
        <w:t xml:space="preserve">. Privileged or confidential information shall </w:t>
      </w:r>
      <w:r w:rsidR="008C3E2F" w:rsidRPr="00AA773A">
        <w:rPr>
          <w:rFonts w:ascii="Arial" w:hAnsi="Arial" w:cs="Arial"/>
        </w:rPr>
        <w:t>be clearly marked as confident</w:t>
      </w:r>
      <w:r w:rsidR="00684F1E" w:rsidRPr="00AA773A">
        <w:rPr>
          <w:rFonts w:ascii="Arial" w:hAnsi="Arial" w:cs="Arial"/>
        </w:rPr>
        <w:t>ial.</w:t>
      </w:r>
    </w:p>
    <w:p w14:paraId="11BC76F5" w14:textId="77777777" w:rsidR="00D7258C" w:rsidRPr="004E45E3" w:rsidRDefault="00D7258C" w:rsidP="009577A3">
      <w:pPr>
        <w:pStyle w:val="Default"/>
        <w:ind w:left="567"/>
        <w:jc w:val="both"/>
        <w:rPr>
          <w:rFonts w:ascii="Arial" w:hAnsi="Arial" w:cs="Arial"/>
        </w:rPr>
      </w:pPr>
    </w:p>
    <w:p w14:paraId="4A89A3F5" w14:textId="619C05E8" w:rsidR="009555D8" w:rsidRDefault="008C3E2F" w:rsidP="009577A3">
      <w:pPr>
        <w:pStyle w:val="Default"/>
        <w:numPr>
          <w:ilvl w:val="0"/>
          <w:numId w:val="38"/>
        </w:numPr>
        <w:ind w:left="567" w:hanging="567"/>
        <w:jc w:val="both"/>
        <w:rPr>
          <w:rFonts w:ascii="Arial" w:hAnsi="Arial" w:cs="Arial"/>
        </w:rPr>
      </w:pPr>
      <w:r w:rsidRPr="004E45E3">
        <w:rPr>
          <w:rFonts w:ascii="Arial" w:hAnsi="Arial" w:cs="Arial"/>
        </w:rPr>
        <w:t>The applicant(s) shall agree that</w:t>
      </w:r>
      <w:r w:rsidRPr="00AA773A">
        <w:rPr>
          <w:rFonts w:ascii="Arial" w:hAnsi="Arial" w:cs="Arial"/>
        </w:rPr>
        <w:t xml:space="preserve">: </w:t>
      </w:r>
    </w:p>
    <w:p w14:paraId="399B89DF" w14:textId="1D3B5A2F" w:rsidR="00D7258C" w:rsidRPr="004E45E3" w:rsidRDefault="00D7258C" w:rsidP="009577A3">
      <w:pPr>
        <w:pStyle w:val="Default"/>
        <w:jc w:val="both"/>
        <w:rPr>
          <w:rFonts w:ascii="Arial" w:hAnsi="Arial" w:cs="Arial"/>
        </w:rPr>
      </w:pPr>
    </w:p>
    <w:p w14:paraId="1D63BF3B" w14:textId="01E48629" w:rsidR="009555D8" w:rsidRDefault="008C3E2F" w:rsidP="009577A3">
      <w:pPr>
        <w:pStyle w:val="Default"/>
        <w:numPr>
          <w:ilvl w:val="0"/>
          <w:numId w:val="41"/>
        </w:numPr>
        <w:jc w:val="both"/>
        <w:rPr>
          <w:rFonts w:ascii="Arial" w:hAnsi="Arial" w:cs="Arial"/>
        </w:rPr>
      </w:pPr>
      <w:r w:rsidRPr="00AA773A">
        <w:rPr>
          <w:rFonts w:ascii="Arial" w:hAnsi="Arial" w:cs="Arial"/>
        </w:rPr>
        <w:t>The NEA is under no obl</w:t>
      </w:r>
      <w:r w:rsidR="009555D8" w:rsidRPr="00AA773A">
        <w:rPr>
          <w:rFonts w:ascii="Arial" w:hAnsi="Arial" w:cs="Arial"/>
        </w:rPr>
        <w:t xml:space="preserve">igation to </w:t>
      </w:r>
      <w:r w:rsidR="00040EC0">
        <w:rPr>
          <w:rFonts w:ascii="Arial" w:hAnsi="Arial" w:cs="Arial"/>
        </w:rPr>
        <w:t xml:space="preserve">award research grant in whole or in part to </w:t>
      </w:r>
      <w:r w:rsidR="00F02E6F">
        <w:rPr>
          <w:rFonts w:ascii="Arial" w:hAnsi="Arial" w:cs="Arial"/>
        </w:rPr>
        <w:t xml:space="preserve">any </w:t>
      </w:r>
      <w:r w:rsidR="00F02E6F" w:rsidRPr="00AA773A">
        <w:rPr>
          <w:rFonts w:ascii="Arial" w:hAnsi="Arial" w:cs="Arial"/>
        </w:rPr>
        <w:t>proposal</w:t>
      </w:r>
      <w:r w:rsidR="009555D8" w:rsidRPr="00AA773A">
        <w:rPr>
          <w:rFonts w:ascii="Arial" w:hAnsi="Arial" w:cs="Arial"/>
        </w:rPr>
        <w:t>;</w:t>
      </w:r>
    </w:p>
    <w:p w14:paraId="36FB77D6" w14:textId="77777777" w:rsidR="003D6C06" w:rsidRDefault="003D6C06" w:rsidP="005315B7">
      <w:pPr>
        <w:pStyle w:val="Default"/>
        <w:ind w:left="1287"/>
        <w:jc w:val="both"/>
        <w:rPr>
          <w:rFonts w:ascii="Arial" w:hAnsi="Arial" w:cs="Arial"/>
        </w:rPr>
      </w:pPr>
    </w:p>
    <w:p w14:paraId="16ABEA04" w14:textId="26F7DA2D" w:rsidR="008C3E2F" w:rsidRDefault="008C3E2F" w:rsidP="009577A3">
      <w:pPr>
        <w:pStyle w:val="Default"/>
        <w:numPr>
          <w:ilvl w:val="0"/>
          <w:numId w:val="41"/>
        </w:numPr>
        <w:jc w:val="both"/>
        <w:rPr>
          <w:rFonts w:ascii="Arial" w:hAnsi="Arial" w:cs="Arial"/>
        </w:rPr>
      </w:pPr>
      <w:r w:rsidRPr="004E45E3">
        <w:rPr>
          <w:rFonts w:ascii="Arial" w:hAnsi="Arial" w:cs="Arial"/>
        </w:rPr>
        <w:t>Applicant</w:t>
      </w:r>
      <w:r w:rsidR="003D6C06">
        <w:rPr>
          <w:rFonts w:ascii="Arial" w:hAnsi="Arial" w:cs="Arial"/>
        </w:rPr>
        <w:t>s</w:t>
      </w:r>
      <w:r w:rsidRPr="004E45E3">
        <w:rPr>
          <w:rFonts w:ascii="Arial" w:hAnsi="Arial" w:cs="Arial"/>
        </w:rPr>
        <w:t xml:space="preserve"> shall abide by the decisions of the NEA; and </w:t>
      </w:r>
    </w:p>
    <w:p w14:paraId="62B3630D" w14:textId="77777777" w:rsidR="003D6C06" w:rsidRDefault="003D6C06" w:rsidP="005315B7">
      <w:pPr>
        <w:pStyle w:val="Default"/>
        <w:ind w:left="1287"/>
        <w:jc w:val="both"/>
        <w:rPr>
          <w:rFonts w:ascii="Arial" w:hAnsi="Arial" w:cs="Arial"/>
        </w:rPr>
      </w:pPr>
    </w:p>
    <w:p w14:paraId="3900DB80" w14:textId="59190D7A" w:rsidR="00EF0585" w:rsidRDefault="008C3E2F" w:rsidP="009577A3">
      <w:pPr>
        <w:pStyle w:val="Default"/>
        <w:numPr>
          <w:ilvl w:val="0"/>
          <w:numId w:val="41"/>
        </w:numPr>
        <w:jc w:val="both"/>
        <w:rPr>
          <w:rFonts w:ascii="Arial" w:hAnsi="Arial" w:cs="Arial"/>
        </w:rPr>
      </w:pPr>
      <w:r w:rsidRPr="004E45E3">
        <w:rPr>
          <w:rFonts w:ascii="Arial" w:hAnsi="Arial" w:cs="Arial"/>
        </w:rPr>
        <w:t>Applicant</w:t>
      </w:r>
      <w:r w:rsidR="003D6C06">
        <w:rPr>
          <w:rFonts w:ascii="Arial" w:hAnsi="Arial" w:cs="Arial"/>
        </w:rPr>
        <w:t>s</w:t>
      </w:r>
      <w:r w:rsidRPr="004E45E3">
        <w:rPr>
          <w:rFonts w:ascii="Arial" w:hAnsi="Arial" w:cs="Arial"/>
        </w:rPr>
        <w:t xml:space="preserve"> shall not take legal action against the NEA,</w:t>
      </w:r>
      <w:r w:rsidR="0069209B" w:rsidRPr="004E45E3">
        <w:rPr>
          <w:rFonts w:ascii="Arial" w:hAnsi="Arial" w:cs="Arial"/>
        </w:rPr>
        <w:t xml:space="preserve"> </w:t>
      </w:r>
      <w:r w:rsidRPr="004E45E3">
        <w:rPr>
          <w:rFonts w:ascii="Arial" w:hAnsi="Arial" w:cs="Arial"/>
        </w:rPr>
        <w:t xml:space="preserve">or any </w:t>
      </w:r>
      <w:r w:rsidR="00A0236D">
        <w:rPr>
          <w:rFonts w:ascii="Arial" w:hAnsi="Arial" w:cs="Arial"/>
        </w:rPr>
        <w:t xml:space="preserve">other persons </w:t>
      </w:r>
      <w:r w:rsidRPr="004E45E3">
        <w:rPr>
          <w:rFonts w:ascii="Arial" w:hAnsi="Arial" w:cs="Arial"/>
        </w:rPr>
        <w:t>in relation to their role</w:t>
      </w:r>
      <w:r w:rsidR="00AC17D6">
        <w:rPr>
          <w:rFonts w:ascii="Arial" w:hAnsi="Arial" w:cs="Arial"/>
        </w:rPr>
        <w:t>s</w:t>
      </w:r>
      <w:r w:rsidRPr="004E45E3">
        <w:rPr>
          <w:rFonts w:ascii="Arial" w:hAnsi="Arial" w:cs="Arial"/>
        </w:rPr>
        <w:t xml:space="preserve"> in evaluating </w:t>
      </w:r>
      <w:r w:rsidR="00F02E6F" w:rsidRPr="004E45E3">
        <w:rPr>
          <w:rFonts w:ascii="Arial" w:hAnsi="Arial" w:cs="Arial"/>
        </w:rPr>
        <w:t>the</w:t>
      </w:r>
      <w:r w:rsidRPr="004E45E3">
        <w:rPr>
          <w:rFonts w:ascii="Arial" w:hAnsi="Arial" w:cs="Arial"/>
        </w:rPr>
        <w:t xml:space="preserve"> project proposal</w:t>
      </w:r>
      <w:r w:rsidR="003D6C06">
        <w:rPr>
          <w:rFonts w:ascii="Arial" w:hAnsi="Arial" w:cs="Arial"/>
        </w:rPr>
        <w:t>s</w:t>
      </w:r>
      <w:r w:rsidRPr="004E45E3">
        <w:rPr>
          <w:rFonts w:ascii="Arial" w:hAnsi="Arial" w:cs="Arial"/>
        </w:rPr>
        <w:t>.</w:t>
      </w:r>
    </w:p>
    <w:p w14:paraId="55E16ABE" w14:textId="3A33895C" w:rsidR="00D7258C" w:rsidRDefault="00D7258C" w:rsidP="009577A3">
      <w:pPr>
        <w:pStyle w:val="Default"/>
        <w:jc w:val="both"/>
        <w:rPr>
          <w:rFonts w:ascii="Arial" w:hAnsi="Arial" w:cs="Arial"/>
        </w:rPr>
      </w:pPr>
    </w:p>
    <w:p w14:paraId="66296363" w14:textId="5CD6CC6B" w:rsidR="00A0236D" w:rsidRDefault="00A0236D" w:rsidP="009577A3">
      <w:pPr>
        <w:pStyle w:val="Default"/>
        <w:jc w:val="both"/>
        <w:rPr>
          <w:rFonts w:ascii="Arial" w:hAnsi="Arial" w:cs="Arial"/>
        </w:rPr>
      </w:pPr>
    </w:p>
    <w:p w14:paraId="7AE7EA93" w14:textId="5672063E" w:rsidR="0053732E" w:rsidRPr="006A2936" w:rsidRDefault="0053732E" w:rsidP="006A2936">
      <w:pPr>
        <w:pStyle w:val="ListParagraph"/>
        <w:numPr>
          <w:ilvl w:val="0"/>
          <w:numId w:val="38"/>
        </w:numPr>
        <w:spacing w:after="0" w:line="240" w:lineRule="auto"/>
        <w:ind w:left="567" w:hanging="567"/>
        <w:jc w:val="both"/>
        <w:rPr>
          <w:rFonts w:ascii="Arial" w:eastAsiaTheme="minorHAnsi" w:hAnsi="Arial" w:cs="Arial"/>
          <w:sz w:val="24"/>
          <w:szCs w:val="24"/>
          <w:lang w:eastAsia="en-SG"/>
        </w:rPr>
      </w:pPr>
      <w:r w:rsidRPr="006A2936">
        <w:rPr>
          <w:rFonts w:ascii="Arial" w:hAnsi="Arial" w:cs="Arial"/>
          <w:sz w:val="24"/>
          <w:szCs w:val="24"/>
        </w:rPr>
        <w:t>The evaluation of proposals may take 5 months from the close of this RFP, and thereafter the notification of award w</w:t>
      </w:r>
      <w:r>
        <w:rPr>
          <w:rFonts w:ascii="Arial" w:hAnsi="Arial" w:cs="Arial"/>
          <w:sz w:val="24"/>
          <w:szCs w:val="24"/>
        </w:rPr>
        <w:t xml:space="preserve">ill be issued to the successful </w:t>
      </w:r>
      <w:r w:rsidRPr="006A2936">
        <w:rPr>
          <w:rFonts w:ascii="Arial" w:hAnsi="Arial" w:cs="Arial"/>
          <w:sz w:val="24"/>
          <w:szCs w:val="24"/>
        </w:rPr>
        <w:t xml:space="preserve">applicant(s). </w:t>
      </w:r>
    </w:p>
    <w:p w14:paraId="70F19E9B" w14:textId="125A7FF2" w:rsidR="00EF0585" w:rsidRPr="009B2628" w:rsidRDefault="00EF0585" w:rsidP="006A2936">
      <w:pPr>
        <w:pStyle w:val="Default"/>
        <w:jc w:val="both"/>
        <w:rPr>
          <w:rFonts w:ascii="Arial" w:hAnsi="Arial" w:cs="Arial"/>
        </w:rPr>
      </w:pPr>
    </w:p>
    <w:p w14:paraId="005E89BD" w14:textId="1CFB6BEF" w:rsidR="008C3E2F" w:rsidRPr="00505CD1" w:rsidRDefault="008C3E2F" w:rsidP="009577A3">
      <w:pPr>
        <w:pStyle w:val="Default"/>
        <w:pageBreakBefore/>
        <w:spacing w:after="100" w:afterAutospacing="1"/>
        <w:jc w:val="both"/>
        <w:rPr>
          <w:rFonts w:ascii="Arial" w:hAnsi="Arial" w:cs="Arial"/>
        </w:rPr>
      </w:pPr>
      <w:r w:rsidRPr="00505CD1">
        <w:rPr>
          <w:rFonts w:ascii="Arial" w:hAnsi="Arial" w:cs="Arial"/>
          <w:b/>
          <w:bCs/>
        </w:rPr>
        <w:lastRenderedPageBreak/>
        <w:t xml:space="preserve">Part 2 </w:t>
      </w:r>
      <w:r w:rsidR="00D160E9" w:rsidRPr="00505CD1">
        <w:rPr>
          <w:rFonts w:ascii="Arial" w:hAnsi="Arial" w:cs="Arial"/>
          <w:b/>
          <w:bCs/>
        </w:rPr>
        <w:tab/>
      </w:r>
      <w:r w:rsidRPr="00505CD1">
        <w:rPr>
          <w:rFonts w:ascii="Arial" w:hAnsi="Arial" w:cs="Arial"/>
          <w:b/>
          <w:bCs/>
        </w:rPr>
        <w:t xml:space="preserve">Format for </w:t>
      </w:r>
      <w:r w:rsidR="00333CF5" w:rsidRPr="00505CD1">
        <w:rPr>
          <w:rFonts w:ascii="Arial" w:hAnsi="Arial" w:cs="Arial"/>
          <w:b/>
          <w:bCs/>
        </w:rPr>
        <w:t xml:space="preserve">Project </w:t>
      </w:r>
      <w:r w:rsidRPr="00505CD1">
        <w:rPr>
          <w:rFonts w:ascii="Arial" w:hAnsi="Arial" w:cs="Arial"/>
          <w:b/>
          <w:bCs/>
        </w:rPr>
        <w:t xml:space="preserve">Application </w:t>
      </w:r>
    </w:p>
    <w:p w14:paraId="45D6BAA7" w14:textId="77777777" w:rsidR="008C3E2F" w:rsidRPr="004E45E3" w:rsidRDefault="008C3E2F" w:rsidP="009577A3">
      <w:pPr>
        <w:pStyle w:val="CM32"/>
        <w:spacing w:after="100" w:afterAutospacing="1"/>
        <w:jc w:val="both"/>
        <w:rPr>
          <w:rFonts w:ascii="Arial" w:hAnsi="Arial" w:cs="Arial"/>
          <w:color w:val="000000"/>
        </w:rPr>
      </w:pPr>
      <w:r w:rsidRPr="00505CD1">
        <w:rPr>
          <w:rFonts w:ascii="Arial" w:hAnsi="Arial" w:cs="Arial"/>
          <w:b/>
          <w:bCs/>
          <w:color w:val="000000"/>
        </w:rPr>
        <w:t xml:space="preserve">1. </w:t>
      </w:r>
      <w:r w:rsidR="00D160E9" w:rsidRPr="00505CD1">
        <w:rPr>
          <w:rFonts w:ascii="Arial" w:hAnsi="Arial" w:cs="Arial"/>
          <w:b/>
          <w:bCs/>
          <w:color w:val="000000"/>
        </w:rPr>
        <w:tab/>
      </w:r>
      <w:r w:rsidRPr="00505CD1">
        <w:rPr>
          <w:rFonts w:ascii="Arial" w:hAnsi="Arial" w:cs="Arial"/>
          <w:b/>
          <w:bCs/>
          <w:color w:val="000000"/>
        </w:rPr>
        <w:t>Outline of submission</w:t>
      </w:r>
      <w:r w:rsidRPr="004E45E3">
        <w:rPr>
          <w:rFonts w:ascii="Arial" w:hAnsi="Arial" w:cs="Arial"/>
          <w:b/>
          <w:bCs/>
          <w:color w:val="000000"/>
        </w:rPr>
        <w:t xml:space="preserve"> </w:t>
      </w:r>
    </w:p>
    <w:p w14:paraId="59C36BD7" w14:textId="1A324344" w:rsidR="008C3E2F" w:rsidRPr="004E45E3" w:rsidRDefault="008C3E2F" w:rsidP="009577A3">
      <w:pPr>
        <w:pStyle w:val="CM31"/>
        <w:spacing w:after="100" w:afterAutospacing="1"/>
        <w:jc w:val="both"/>
        <w:rPr>
          <w:rFonts w:ascii="Arial" w:hAnsi="Arial" w:cs="Arial"/>
          <w:color w:val="000000"/>
        </w:rPr>
      </w:pPr>
      <w:r w:rsidRPr="004E45E3">
        <w:rPr>
          <w:rFonts w:ascii="Arial" w:hAnsi="Arial" w:cs="Arial"/>
          <w:color w:val="000000"/>
        </w:rPr>
        <w:t xml:space="preserve">The outline for the </w:t>
      </w:r>
      <w:r w:rsidR="00333CF5">
        <w:rPr>
          <w:rFonts w:ascii="Arial" w:hAnsi="Arial" w:cs="Arial"/>
          <w:color w:val="000000"/>
        </w:rPr>
        <w:t xml:space="preserve">project </w:t>
      </w:r>
      <w:r w:rsidRPr="004E45E3">
        <w:rPr>
          <w:rFonts w:ascii="Arial" w:hAnsi="Arial" w:cs="Arial"/>
          <w:color w:val="000000"/>
        </w:rPr>
        <w:t xml:space="preserve">submission format is as follows: </w:t>
      </w:r>
    </w:p>
    <w:p w14:paraId="407E85D8" w14:textId="1409CFFB" w:rsidR="009555D8" w:rsidRPr="004E45E3" w:rsidRDefault="008C3E2F" w:rsidP="009577A3">
      <w:pPr>
        <w:pStyle w:val="CM31"/>
        <w:spacing w:after="100" w:afterAutospacing="1"/>
        <w:ind w:left="1440"/>
        <w:jc w:val="both"/>
        <w:rPr>
          <w:rFonts w:ascii="Arial" w:hAnsi="Arial" w:cs="Arial"/>
          <w:color w:val="000000"/>
          <w:u w:val="single"/>
        </w:rPr>
      </w:pPr>
      <w:r w:rsidRPr="004E45E3">
        <w:rPr>
          <w:rFonts w:ascii="Arial" w:hAnsi="Arial" w:cs="Arial"/>
          <w:color w:val="000000"/>
          <w:u w:val="single"/>
        </w:rPr>
        <w:t>Executive Summary</w:t>
      </w:r>
      <w:r w:rsidR="009555D8" w:rsidRPr="004E45E3">
        <w:rPr>
          <w:rFonts w:ascii="Arial" w:hAnsi="Arial" w:cs="Arial"/>
          <w:color w:val="000000"/>
          <w:u w:val="single"/>
        </w:rPr>
        <w:tab/>
      </w:r>
      <w:r w:rsidR="009555D8" w:rsidRPr="004E45E3">
        <w:rPr>
          <w:rFonts w:ascii="Arial" w:hAnsi="Arial" w:cs="Arial"/>
          <w:color w:val="000000"/>
        </w:rPr>
        <w:tab/>
      </w:r>
      <w:r w:rsidRPr="004E45E3">
        <w:rPr>
          <w:rFonts w:ascii="Arial" w:hAnsi="Arial" w:cs="Arial"/>
          <w:color w:val="000000"/>
        </w:rPr>
        <w:t>(</w:t>
      </w:r>
      <w:r w:rsidR="00BF17E2">
        <w:rPr>
          <w:rFonts w:ascii="Arial" w:hAnsi="Arial" w:cs="Arial"/>
          <w:color w:val="000000"/>
        </w:rPr>
        <w:t xml:space="preserve">up to </w:t>
      </w:r>
      <w:r w:rsidRPr="004E45E3">
        <w:rPr>
          <w:rFonts w:ascii="Arial" w:hAnsi="Arial" w:cs="Arial"/>
          <w:color w:val="000000"/>
        </w:rPr>
        <w:t xml:space="preserve">1 page) </w:t>
      </w:r>
    </w:p>
    <w:p w14:paraId="50E19119" w14:textId="646AB2FE" w:rsidR="009555D8" w:rsidRPr="004E45E3" w:rsidRDefault="008C3E2F" w:rsidP="009577A3">
      <w:pPr>
        <w:pStyle w:val="CM31"/>
        <w:spacing w:after="100" w:afterAutospacing="1"/>
        <w:ind w:left="1440"/>
        <w:jc w:val="both"/>
        <w:rPr>
          <w:rFonts w:ascii="Arial" w:hAnsi="Arial" w:cs="Arial"/>
          <w:color w:val="000000"/>
        </w:rPr>
      </w:pPr>
      <w:r w:rsidRPr="004E45E3">
        <w:rPr>
          <w:rFonts w:ascii="Arial" w:hAnsi="Arial" w:cs="Arial"/>
          <w:color w:val="000000"/>
          <w:u w:val="single"/>
        </w:rPr>
        <w:t>Main Project Paper</w:t>
      </w:r>
      <w:r w:rsidR="009555D8" w:rsidRPr="004E45E3">
        <w:rPr>
          <w:rFonts w:ascii="Arial" w:hAnsi="Arial" w:cs="Arial"/>
          <w:color w:val="000000"/>
        </w:rPr>
        <w:tab/>
      </w:r>
      <w:r w:rsidR="009555D8" w:rsidRPr="004E45E3">
        <w:rPr>
          <w:rFonts w:ascii="Arial" w:hAnsi="Arial" w:cs="Arial"/>
          <w:color w:val="000000"/>
        </w:rPr>
        <w:tab/>
      </w:r>
      <w:r w:rsidRPr="004E45E3">
        <w:rPr>
          <w:rFonts w:ascii="Arial" w:hAnsi="Arial" w:cs="Arial"/>
          <w:color w:val="000000"/>
        </w:rPr>
        <w:t xml:space="preserve"> </w:t>
      </w:r>
    </w:p>
    <w:p w14:paraId="78885FEB" w14:textId="67F0256D" w:rsidR="009555D8" w:rsidRPr="004E45E3" w:rsidRDefault="008C3E2F" w:rsidP="009577A3">
      <w:pPr>
        <w:pStyle w:val="CM31"/>
        <w:spacing w:after="100" w:afterAutospacing="1"/>
        <w:ind w:left="1440"/>
        <w:jc w:val="both"/>
        <w:rPr>
          <w:rFonts w:ascii="Arial" w:hAnsi="Arial" w:cs="Arial"/>
          <w:color w:val="000000"/>
        </w:rPr>
      </w:pPr>
      <w:r w:rsidRPr="004E45E3">
        <w:rPr>
          <w:rFonts w:ascii="Arial" w:hAnsi="Arial" w:cs="Arial"/>
          <w:color w:val="000000"/>
        </w:rPr>
        <w:t xml:space="preserve">Project Proposal </w:t>
      </w:r>
      <w:r w:rsidR="009555D8" w:rsidRPr="004E45E3">
        <w:rPr>
          <w:rFonts w:ascii="Arial" w:hAnsi="Arial" w:cs="Arial"/>
          <w:color w:val="000000"/>
        </w:rPr>
        <w:tab/>
      </w:r>
      <w:r w:rsidR="009555D8" w:rsidRPr="004E45E3">
        <w:rPr>
          <w:rFonts w:ascii="Arial" w:hAnsi="Arial" w:cs="Arial"/>
          <w:color w:val="000000"/>
        </w:rPr>
        <w:tab/>
      </w:r>
      <w:r w:rsidRPr="004E45E3">
        <w:rPr>
          <w:rFonts w:ascii="Arial" w:hAnsi="Arial" w:cs="Arial"/>
          <w:color w:val="000000"/>
        </w:rPr>
        <w:t>(</w:t>
      </w:r>
      <w:r w:rsidR="00BF17E2">
        <w:rPr>
          <w:rFonts w:ascii="Arial" w:hAnsi="Arial" w:cs="Arial"/>
          <w:color w:val="000000"/>
        </w:rPr>
        <w:t xml:space="preserve">up to </w:t>
      </w:r>
      <w:r w:rsidRPr="004E45E3">
        <w:rPr>
          <w:rFonts w:ascii="Arial" w:hAnsi="Arial" w:cs="Arial"/>
          <w:color w:val="000000"/>
        </w:rPr>
        <w:t xml:space="preserve">7 pages) </w:t>
      </w:r>
    </w:p>
    <w:p w14:paraId="22D4B388" w14:textId="33ADF88D" w:rsidR="009555D8" w:rsidRPr="004E45E3" w:rsidRDefault="008C3E2F" w:rsidP="009577A3">
      <w:pPr>
        <w:pStyle w:val="CM31"/>
        <w:spacing w:after="100" w:afterAutospacing="1"/>
        <w:ind w:left="1440"/>
        <w:jc w:val="both"/>
        <w:rPr>
          <w:rFonts w:ascii="Arial" w:hAnsi="Arial" w:cs="Arial"/>
          <w:color w:val="000000"/>
        </w:rPr>
      </w:pPr>
      <w:r w:rsidRPr="004E45E3">
        <w:rPr>
          <w:rFonts w:ascii="Arial" w:hAnsi="Arial" w:cs="Arial"/>
          <w:color w:val="000000"/>
        </w:rPr>
        <w:t xml:space="preserve">Technical Attachments </w:t>
      </w:r>
      <w:r w:rsidR="009555D8" w:rsidRPr="004E45E3">
        <w:rPr>
          <w:rFonts w:ascii="Arial" w:hAnsi="Arial" w:cs="Arial"/>
          <w:color w:val="000000"/>
        </w:rPr>
        <w:tab/>
      </w:r>
      <w:r w:rsidRPr="004E45E3">
        <w:rPr>
          <w:rFonts w:ascii="Arial" w:hAnsi="Arial" w:cs="Arial"/>
          <w:color w:val="000000"/>
        </w:rPr>
        <w:t>(</w:t>
      </w:r>
      <w:r w:rsidR="00BF17E2">
        <w:rPr>
          <w:rFonts w:ascii="Arial" w:hAnsi="Arial" w:cs="Arial"/>
          <w:color w:val="000000"/>
        </w:rPr>
        <w:t xml:space="preserve">up to </w:t>
      </w:r>
      <w:r w:rsidR="00976739" w:rsidRPr="004E45E3">
        <w:rPr>
          <w:rFonts w:ascii="Arial" w:hAnsi="Arial" w:cs="Arial"/>
          <w:color w:val="000000"/>
        </w:rPr>
        <w:t xml:space="preserve">4 </w:t>
      </w:r>
      <w:r w:rsidRPr="004E45E3">
        <w:rPr>
          <w:rFonts w:ascii="Arial" w:hAnsi="Arial" w:cs="Arial"/>
          <w:color w:val="000000"/>
        </w:rPr>
        <w:t xml:space="preserve">pages) </w:t>
      </w:r>
    </w:p>
    <w:p w14:paraId="1981AF4E" w14:textId="71D1E8A6" w:rsidR="009555D8" w:rsidRPr="004E45E3" w:rsidRDefault="008C3E2F" w:rsidP="009577A3">
      <w:pPr>
        <w:pStyle w:val="CM31"/>
        <w:spacing w:after="100" w:afterAutospacing="1"/>
        <w:ind w:left="1440"/>
        <w:jc w:val="both"/>
        <w:rPr>
          <w:rFonts w:ascii="Arial" w:hAnsi="Arial" w:cs="Arial"/>
          <w:color w:val="000000"/>
        </w:rPr>
      </w:pPr>
      <w:r w:rsidRPr="004E45E3">
        <w:rPr>
          <w:rFonts w:ascii="Arial" w:hAnsi="Arial" w:cs="Arial"/>
          <w:color w:val="000000"/>
        </w:rPr>
        <w:t xml:space="preserve">Declaration Form </w:t>
      </w:r>
    </w:p>
    <w:p w14:paraId="1F2F013B" w14:textId="77777777" w:rsidR="009555D8" w:rsidRPr="004E45E3" w:rsidRDefault="008C3E2F" w:rsidP="009577A3">
      <w:pPr>
        <w:pStyle w:val="CM31"/>
        <w:spacing w:after="100" w:afterAutospacing="1"/>
        <w:ind w:left="1440"/>
        <w:jc w:val="both"/>
        <w:rPr>
          <w:rFonts w:ascii="Arial" w:hAnsi="Arial" w:cs="Arial"/>
          <w:color w:val="000000"/>
          <w:u w:val="single"/>
        </w:rPr>
      </w:pPr>
      <w:r w:rsidRPr="004E45E3">
        <w:rPr>
          <w:rFonts w:ascii="Arial" w:hAnsi="Arial" w:cs="Arial"/>
          <w:color w:val="000000"/>
          <w:u w:val="single"/>
        </w:rPr>
        <w:t xml:space="preserve">Table of Annexes </w:t>
      </w:r>
    </w:p>
    <w:p w14:paraId="694EE941" w14:textId="0A98C6A3" w:rsidR="009555D8" w:rsidRPr="004E45E3" w:rsidRDefault="008C3E2F" w:rsidP="002734A4">
      <w:pPr>
        <w:pStyle w:val="CM31"/>
        <w:spacing w:after="100" w:afterAutospacing="1"/>
        <w:ind w:left="3544" w:hanging="2104"/>
        <w:jc w:val="both"/>
        <w:rPr>
          <w:rFonts w:ascii="Arial" w:hAnsi="Arial" w:cs="Arial"/>
          <w:color w:val="000000"/>
        </w:rPr>
      </w:pPr>
      <w:r w:rsidRPr="004E45E3">
        <w:rPr>
          <w:rFonts w:ascii="Arial" w:hAnsi="Arial" w:cs="Arial"/>
          <w:color w:val="000000"/>
        </w:rPr>
        <w:t>Annex 1</w:t>
      </w:r>
      <w:r w:rsidR="00E01664" w:rsidRPr="004E45E3">
        <w:rPr>
          <w:rFonts w:ascii="Arial" w:hAnsi="Arial" w:cs="Arial"/>
          <w:color w:val="000000"/>
        </w:rPr>
        <w:tab/>
      </w:r>
      <w:r w:rsidRPr="004E45E3">
        <w:rPr>
          <w:rFonts w:ascii="Arial" w:hAnsi="Arial" w:cs="Arial"/>
          <w:color w:val="000000"/>
        </w:rPr>
        <w:t>Curriculum Vitae (</w:t>
      </w:r>
      <w:r w:rsidR="00BF17E2">
        <w:rPr>
          <w:rFonts w:ascii="Arial" w:hAnsi="Arial" w:cs="Arial"/>
          <w:color w:val="000000"/>
        </w:rPr>
        <w:t xml:space="preserve">up to </w:t>
      </w:r>
      <w:r w:rsidR="008568C2" w:rsidRPr="004E45E3">
        <w:rPr>
          <w:rFonts w:ascii="Arial" w:hAnsi="Arial" w:cs="Arial"/>
          <w:color w:val="000000"/>
        </w:rPr>
        <w:t>2</w:t>
      </w:r>
      <w:r w:rsidRPr="004E45E3">
        <w:rPr>
          <w:rFonts w:ascii="Arial" w:hAnsi="Arial" w:cs="Arial"/>
          <w:color w:val="000000"/>
        </w:rPr>
        <w:t xml:space="preserve"> </w:t>
      </w:r>
      <w:r w:rsidR="00174274" w:rsidRPr="004E45E3">
        <w:rPr>
          <w:rFonts w:ascii="Arial" w:hAnsi="Arial" w:cs="Arial"/>
          <w:color w:val="000000"/>
        </w:rPr>
        <w:t>pages</w:t>
      </w:r>
      <w:r w:rsidRPr="004E45E3">
        <w:rPr>
          <w:rFonts w:ascii="Arial" w:hAnsi="Arial" w:cs="Arial"/>
          <w:color w:val="000000"/>
        </w:rPr>
        <w:t xml:space="preserve"> per </w:t>
      </w:r>
      <w:r w:rsidR="003C6757">
        <w:rPr>
          <w:rFonts w:ascii="Arial" w:hAnsi="Arial" w:cs="Arial"/>
          <w:color w:val="000000"/>
        </w:rPr>
        <w:t>team member</w:t>
      </w:r>
      <w:r w:rsidRPr="004E45E3">
        <w:rPr>
          <w:rFonts w:ascii="Arial" w:hAnsi="Arial" w:cs="Arial"/>
          <w:color w:val="000000"/>
        </w:rPr>
        <w:t xml:space="preserve">) </w:t>
      </w:r>
    </w:p>
    <w:p w14:paraId="1ACA19DA" w14:textId="400595FD" w:rsidR="009555D8" w:rsidRPr="004E45E3" w:rsidRDefault="008C3E2F" w:rsidP="009577A3">
      <w:pPr>
        <w:pStyle w:val="CM31"/>
        <w:spacing w:after="100" w:afterAutospacing="1"/>
        <w:ind w:left="1418" w:firstLine="22"/>
        <w:jc w:val="both"/>
        <w:rPr>
          <w:rFonts w:ascii="Arial" w:hAnsi="Arial" w:cs="Arial"/>
          <w:color w:val="000000"/>
        </w:rPr>
      </w:pPr>
      <w:r w:rsidRPr="004E45E3">
        <w:rPr>
          <w:rFonts w:ascii="Arial" w:hAnsi="Arial" w:cs="Arial"/>
          <w:color w:val="000000"/>
        </w:rPr>
        <w:t>Annex 2</w:t>
      </w:r>
      <w:r w:rsidR="00976739" w:rsidRPr="004E45E3">
        <w:rPr>
          <w:rFonts w:ascii="Arial" w:hAnsi="Arial" w:cs="Arial"/>
          <w:color w:val="000000"/>
        </w:rPr>
        <w:tab/>
      </w:r>
      <w:r w:rsidR="00976739" w:rsidRPr="004E45E3">
        <w:rPr>
          <w:rFonts w:ascii="Arial" w:hAnsi="Arial" w:cs="Arial"/>
          <w:color w:val="000000"/>
        </w:rPr>
        <w:tab/>
      </w:r>
      <w:r w:rsidRPr="004E45E3">
        <w:rPr>
          <w:rFonts w:ascii="Arial" w:hAnsi="Arial" w:cs="Arial"/>
          <w:color w:val="000000"/>
        </w:rPr>
        <w:t>References and Synopsis of Papers (</w:t>
      </w:r>
      <w:r w:rsidR="00BF17E2">
        <w:rPr>
          <w:rFonts w:ascii="Arial" w:hAnsi="Arial" w:cs="Arial"/>
          <w:color w:val="000000"/>
        </w:rPr>
        <w:t xml:space="preserve">up to </w:t>
      </w:r>
      <w:r w:rsidRPr="004E45E3">
        <w:rPr>
          <w:rFonts w:ascii="Arial" w:hAnsi="Arial" w:cs="Arial"/>
          <w:color w:val="000000"/>
        </w:rPr>
        <w:t xml:space="preserve">2 pages) </w:t>
      </w:r>
    </w:p>
    <w:p w14:paraId="19FD8791" w14:textId="11DF74F3" w:rsidR="009555D8" w:rsidRPr="004E45E3" w:rsidRDefault="008C3E2F" w:rsidP="009577A3">
      <w:pPr>
        <w:pStyle w:val="CM31"/>
        <w:spacing w:after="100" w:afterAutospacing="1"/>
        <w:ind w:left="1440"/>
        <w:jc w:val="both"/>
        <w:rPr>
          <w:rFonts w:ascii="Arial" w:hAnsi="Arial" w:cs="Arial"/>
        </w:rPr>
      </w:pPr>
      <w:r w:rsidRPr="004E45E3">
        <w:rPr>
          <w:rFonts w:ascii="Arial" w:hAnsi="Arial" w:cs="Arial"/>
          <w:color w:val="000000"/>
        </w:rPr>
        <w:t>Annex 3</w:t>
      </w:r>
      <w:r w:rsidR="00E01664" w:rsidRPr="004E45E3">
        <w:rPr>
          <w:rFonts w:ascii="Arial" w:hAnsi="Arial" w:cs="Arial"/>
          <w:color w:val="000000"/>
        </w:rPr>
        <w:tab/>
      </w:r>
      <w:r w:rsidR="00E01664" w:rsidRPr="004E45E3">
        <w:rPr>
          <w:rFonts w:ascii="Arial" w:hAnsi="Arial" w:cs="Arial"/>
          <w:color w:val="000000"/>
        </w:rPr>
        <w:tab/>
      </w:r>
      <w:r w:rsidRPr="004E45E3">
        <w:rPr>
          <w:rFonts w:ascii="Arial" w:hAnsi="Arial" w:cs="Arial"/>
          <w:color w:val="000000"/>
        </w:rPr>
        <w:t xml:space="preserve">Funding Details (Excel format) </w:t>
      </w:r>
    </w:p>
    <w:p w14:paraId="2E467807" w14:textId="77777777" w:rsidR="008C3E2F" w:rsidRPr="004E45E3" w:rsidRDefault="008C3E2F" w:rsidP="009577A3">
      <w:pPr>
        <w:pStyle w:val="CM31"/>
        <w:spacing w:after="100" w:afterAutospacing="1"/>
        <w:jc w:val="both"/>
        <w:rPr>
          <w:rFonts w:ascii="Arial" w:hAnsi="Arial" w:cs="Arial"/>
          <w:color w:val="000000"/>
        </w:rPr>
      </w:pPr>
      <w:r w:rsidRPr="00AA773A">
        <w:rPr>
          <w:rFonts w:ascii="Arial" w:hAnsi="Arial" w:cs="Arial"/>
          <w:color w:val="000000"/>
        </w:rPr>
        <w:t xml:space="preserve">Please use Arial Font size 12. All submissions shall be in English. </w:t>
      </w:r>
    </w:p>
    <w:p w14:paraId="607780C7" w14:textId="34EB24CE" w:rsidR="008C3E2F" w:rsidRPr="00AA773A" w:rsidRDefault="008C3E2F" w:rsidP="009577A3">
      <w:pPr>
        <w:pStyle w:val="CM31"/>
        <w:spacing w:after="100" w:afterAutospacing="1"/>
        <w:jc w:val="both"/>
        <w:rPr>
          <w:rFonts w:ascii="Arial" w:hAnsi="Arial" w:cs="Arial"/>
          <w:color w:val="000000"/>
        </w:rPr>
      </w:pPr>
      <w:r w:rsidRPr="004E45E3">
        <w:rPr>
          <w:rFonts w:ascii="Arial" w:hAnsi="Arial" w:cs="Arial"/>
          <w:b/>
          <w:bCs/>
          <w:color w:val="000000"/>
        </w:rPr>
        <w:t xml:space="preserve">2. </w:t>
      </w:r>
      <w:r w:rsidR="00D160E9" w:rsidRPr="004E45E3">
        <w:rPr>
          <w:rFonts w:ascii="Arial" w:hAnsi="Arial" w:cs="Arial"/>
          <w:b/>
          <w:bCs/>
          <w:color w:val="000000"/>
        </w:rPr>
        <w:tab/>
      </w:r>
      <w:r w:rsidRPr="004E45E3">
        <w:rPr>
          <w:rFonts w:ascii="Arial" w:hAnsi="Arial" w:cs="Arial"/>
          <w:b/>
          <w:bCs/>
          <w:color w:val="000000"/>
        </w:rPr>
        <w:t>Executive Summary (</w:t>
      </w:r>
      <w:r w:rsidR="00BF17E2">
        <w:rPr>
          <w:rFonts w:ascii="Arial" w:hAnsi="Arial" w:cs="Arial"/>
          <w:b/>
          <w:bCs/>
          <w:color w:val="000000"/>
        </w:rPr>
        <w:t xml:space="preserve">up to </w:t>
      </w:r>
      <w:r w:rsidRPr="004E45E3">
        <w:rPr>
          <w:rFonts w:ascii="Arial" w:hAnsi="Arial" w:cs="Arial"/>
          <w:b/>
          <w:bCs/>
          <w:color w:val="000000"/>
        </w:rPr>
        <w:t>1</w:t>
      </w:r>
      <w:r w:rsidRPr="00AA773A">
        <w:rPr>
          <w:rFonts w:ascii="Arial" w:hAnsi="Arial" w:cs="Arial"/>
          <w:b/>
          <w:bCs/>
          <w:color w:val="000000"/>
        </w:rPr>
        <w:t xml:space="preserve"> page) </w:t>
      </w:r>
    </w:p>
    <w:p w14:paraId="63944322" w14:textId="7E54E709" w:rsidR="008C3E2F" w:rsidRPr="004E45E3" w:rsidRDefault="008C3E2F" w:rsidP="009577A3">
      <w:pPr>
        <w:pStyle w:val="CM32"/>
        <w:spacing w:after="100" w:afterAutospacing="1"/>
        <w:jc w:val="both"/>
        <w:rPr>
          <w:rFonts w:ascii="Arial" w:hAnsi="Arial" w:cs="Arial"/>
          <w:color w:val="000000"/>
        </w:rPr>
      </w:pPr>
      <w:r w:rsidRPr="004E45E3">
        <w:rPr>
          <w:rFonts w:ascii="Arial" w:hAnsi="Arial" w:cs="Arial"/>
          <w:color w:val="000000"/>
        </w:rPr>
        <w:t xml:space="preserve">The Executive Summary shall include but not </w:t>
      </w:r>
      <w:r w:rsidR="003C6757">
        <w:rPr>
          <w:rFonts w:ascii="Arial" w:hAnsi="Arial" w:cs="Arial"/>
          <w:color w:val="000000"/>
        </w:rPr>
        <w:t xml:space="preserve">be </w:t>
      </w:r>
      <w:r w:rsidRPr="004E45E3">
        <w:rPr>
          <w:rFonts w:ascii="Arial" w:hAnsi="Arial" w:cs="Arial"/>
          <w:color w:val="000000"/>
        </w:rPr>
        <w:t xml:space="preserve">limited to the following details: </w:t>
      </w:r>
    </w:p>
    <w:p w14:paraId="49E05E52" w14:textId="77777777" w:rsidR="008C3E2F" w:rsidRPr="004E45E3" w:rsidRDefault="008C3E2F" w:rsidP="009577A3">
      <w:pPr>
        <w:pStyle w:val="CM10"/>
        <w:spacing w:after="100" w:afterAutospacing="1" w:line="240" w:lineRule="auto"/>
        <w:ind w:left="709"/>
        <w:jc w:val="both"/>
        <w:rPr>
          <w:rFonts w:ascii="Arial" w:hAnsi="Arial" w:cs="Arial"/>
          <w:color w:val="000000"/>
        </w:rPr>
      </w:pPr>
      <w:r w:rsidRPr="004E45E3">
        <w:rPr>
          <w:rFonts w:ascii="Arial" w:hAnsi="Arial" w:cs="Arial"/>
          <w:b/>
          <w:bCs/>
          <w:color w:val="000000"/>
        </w:rPr>
        <w:t xml:space="preserve">Project Title </w:t>
      </w:r>
    </w:p>
    <w:p w14:paraId="3F8F4A01" w14:textId="22092013" w:rsidR="008C3E2F" w:rsidRPr="004E45E3" w:rsidRDefault="008C3E2F" w:rsidP="009577A3">
      <w:pPr>
        <w:pStyle w:val="CM31"/>
        <w:spacing w:after="100" w:afterAutospacing="1"/>
        <w:ind w:left="709"/>
        <w:jc w:val="both"/>
        <w:rPr>
          <w:rFonts w:ascii="Arial" w:hAnsi="Arial" w:cs="Arial"/>
          <w:color w:val="000000"/>
        </w:rPr>
      </w:pPr>
      <w:r w:rsidRPr="004E45E3">
        <w:rPr>
          <w:rFonts w:ascii="Arial" w:hAnsi="Arial" w:cs="Arial"/>
          <w:color w:val="000000"/>
        </w:rPr>
        <w:t xml:space="preserve">A succinct and </w:t>
      </w:r>
      <w:r w:rsidR="003C6757">
        <w:rPr>
          <w:rFonts w:ascii="Arial" w:hAnsi="Arial" w:cs="Arial"/>
          <w:color w:val="000000"/>
        </w:rPr>
        <w:t xml:space="preserve">comprehensible </w:t>
      </w:r>
      <w:r w:rsidRPr="004E45E3">
        <w:rPr>
          <w:rFonts w:ascii="Arial" w:hAnsi="Arial" w:cs="Arial"/>
          <w:color w:val="000000"/>
        </w:rPr>
        <w:t xml:space="preserve">title. </w:t>
      </w:r>
    </w:p>
    <w:p w14:paraId="7716D683" w14:textId="77777777" w:rsidR="008C3E2F" w:rsidRPr="004E45E3" w:rsidRDefault="008C3E2F" w:rsidP="009577A3">
      <w:pPr>
        <w:pStyle w:val="CM35"/>
        <w:spacing w:after="100" w:afterAutospacing="1"/>
        <w:ind w:left="709"/>
        <w:jc w:val="both"/>
        <w:rPr>
          <w:rFonts w:ascii="Arial" w:hAnsi="Arial" w:cs="Arial"/>
          <w:color w:val="000000"/>
        </w:rPr>
      </w:pPr>
      <w:r w:rsidRPr="004E45E3">
        <w:rPr>
          <w:rFonts w:ascii="Arial" w:hAnsi="Arial" w:cs="Arial"/>
          <w:b/>
          <w:bCs/>
          <w:color w:val="000000"/>
        </w:rPr>
        <w:t xml:space="preserve">Scientific Abstract </w:t>
      </w:r>
      <w:r w:rsidR="0069209B" w:rsidRPr="004E45E3">
        <w:rPr>
          <w:rFonts w:ascii="Arial" w:hAnsi="Arial" w:cs="Arial"/>
          <w:color w:val="000000"/>
        </w:rPr>
        <w:t>(not more than 300 words)</w:t>
      </w:r>
    </w:p>
    <w:p w14:paraId="42304ABD" w14:textId="77777777" w:rsidR="008C3E2F" w:rsidRPr="004E45E3" w:rsidRDefault="008C3E2F" w:rsidP="009577A3">
      <w:pPr>
        <w:pStyle w:val="CM31"/>
        <w:spacing w:after="100" w:afterAutospacing="1"/>
        <w:ind w:left="709"/>
        <w:jc w:val="both"/>
        <w:rPr>
          <w:rFonts w:ascii="Arial" w:hAnsi="Arial" w:cs="Arial"/>
          <w:color w:val="000000"/>
        </w:rPr>
      </w:pPr>
      <w:r w:rsidRPr="004E45E3">
        <w:rPr>
          <w:rFonts w:ascii="Arial" w:hAnsi="Arial" w:cs="Arial"/>
          <w:color w:val="000000"/>
        </w:rPr>
        <w:t xml:space="preserve">A scientific description of the project proposal including </w:t>
      </w:r>
      <w:r w:rsidR="006B499C" w:rsidRPr="004E45E3">
        <w:rPr>
          <w:rFonts w:ascii="Arial" w:hAnsi="Arial" w:cs="Arial"/>
          <w:color w:val="000000"/>
        </w:rPr>
        <w:t xml:space="preserve">objectives, </w:t>
      </w:r>
      <w:r w:rsidRPr="004E45E3">
        <w:rPr>
          <w:rFonts w:ascii="Arial" w:hAnsi="Arial" w:cs="Arial"/>
          <w:color w:val="000000"/>
        </w:rPr>
        <w:t>specific</w:t>
      </w:r>
      <w:r w:rsidR="006B499C" w:rsidRPr="004E45E3">
        <w:rPr>
          <w:rFonts w:ascii="Arial" w:hAnsi="Arial" w:cs="Arial"/>
          <w:color w:val="000000"/>
        </w:rPr>
        <w:t xml:space="preserve"> challenges</w:t>
      </w:r>
      <w:r w:rsidRPr="004E45E3">
        <w:rPr>
          <w:rFonts w:ascii="Arial" w:hAnsi="Arial" w:cs="Arial"/>
          <w:color w:val="000000"/>
        </w:rPr>
        <w:t xml:space="preserve">, hypotheses, methodology and approach of the research proposal. </w:t>
      </w:r>
    </w:p>
    <w:p w14:paraId="51B004E8" w14:textId="77777777" w:rsidR="008C3E2F" w:rsidRPr="004E45E3" w:rsidRDefault="008C3E2F" w:rsidP="009577A3">
      <w:pPr>
        <w:pStyle w:val="CM35"/>
        <w:spacing w:after="100" w:afterAutospacing="1"/>
        <w:ind w:left="709"/>
        <w:jc w:val="both"/>
        <w:rPr>
          <w:rFonts w:ascii="Arial" w:hAnsi="Arial" w:cs="Arial"/>
          <w:color w:val="000000"/>
        </w:rPr>
      </w:pPr>
      <w:r w:rsidRPr="004E45E3">
        <w:rPr>
          <w:rFonts w:ascii="Arial" w:hAnsi="Arial" w:cs="Arial"/>
          <w:b/>
          <w:bCs/>
          <w:color w:val="000000"/>
        </w:rPr>
        <w:t xml:space="preserve">Lay Abstract </w:t>
      </w:r>
      <w:r w:rsidR="0069209B" w:rsidRPr="004E45E3">
        <w:rPr>
          <w:rFonts w:ascii="Arial" w:hAnsi="Arial" w:cs="Arial"/>
          <w:color w:val="000000"/>
        </w:rPr>
        <w:t>(not more than 300 words)</w:t>
      </w:r>
    </w:p>
    <w:p w14:paraId="68B926B9" w14:textId="77777777" w:rsidR="008C3E2F" w:rsidRPr="004E45E3" w:rsidRDefault="008C3E2F" w:rsidP="009577A3">
      <w:pPr>
        <w:pStyle w:val="CM31"/>
        <w:spacing w:after="100" w:afterAutospacing="1"/>
        <w:ind w:left="709"/>
        <w:jc w:val="both"/>
        <w:rPr>
          <w:rFonts w:ascii="Arial" w:hAnsi="Arial" w:cs="Arial"/>
          <w:color w:val="000000"/>
        </w:rPr>
      </w:pPr>
      <w:r w:rsidRPr="004E45E3">
        <w:rPr>
          <w:rFonts w:ascii="Arial" w:hAnsi="Arial" w:cs="Arial"/>
          <w:color w:val="000000"/>
        </w:rPr>
        <w:t xml:space="preserve">An abstract written in simple and non-technical language. This information may be used by the NEA for public communication purposes. </w:t>
      </w:r>
    </w:p>
    <w:p w14:paraId="220F7D5F" w14:textId="77777777" w:rsidR="008C3E2F" w:rsidRPr="004E45E3" w:rsidRDefault="008C3E2F" w:rsidP="009577A3">
      <w:pPr>
        <w:pStyle w:val="CM35"/>
        <w:spacing w:after="100" w:afterAutospacing="1"/>
        <w:ind w:left="709"/>
        <w:jc w:val="both"/>
        <w:rPr>
          <w:rFonts w:ascii="Arial" w:hAnsi="Arial" w:cs="Arial"/>
          <w:color w:val="000000"/>
        </w:rPr>
      </w:pPr>
      <w:r w:rsidRPr="004E45E3">
        <w:rPr>
          <w:rFonts w:ascii="Arial" w:hAnsi="Arial" w:cs="Arial"/>
          <w:b/>
          <w:bCs/>
          <w:color w:val="000000"/>
        </w:rPr>
        <w:t xml:space="preserve">Deliverables </w:t>
      </w:r>
    </w:p>
    <w:p w14:paraId="47496A25" w14:textId="6DD8C394" w:rsidR="008C3E2F" w:rsidRPr="004E45E3" w:rsidRDefault="008C3E2F" w:rsidP="009577A3">
      <w:pPr>
        <w:pStyle w:val="CM11"/>
        <w:spacing w:after="100" w:afterAutospacing="1" w:line="240" w:lineRule="auto"/>
        <w:ind w:left="709"/>
        <w:jc w:val="both"/>
        <w:rPr>
          <w:rFonts w:ascii="Arial" w:hAnsi="Arial" w:cs="Arial"/>
          <w:color w:val="000000"/>
        </w:rPr>
      </w:pPr>
      <w:r w:rsidRPr="004E45E3">
        <w:rPr>
          <w:rFonts w:ascii="Arial" w:hAnsi="Arial" w:cs="Arial"/>
          <w:color w:val="000000"/>
        </w:rPr>
        <w:t>The tangible outcomes and deliverables of the project</w:t>
      </w:r>
      <w:r w:rsidR="001F3029">
        <w:rPr>
          <w:rFonts w:ascii="Arial" w:hAnsi="Arial" w:cs="Arial"/>
          <w:color w:val="000000"/>
        </w:rPr>
        <w:t>, and deployment or commercialisation plans.</w:t>
      </w:r>
      <w:r w:rsidRPr="004E45E3">
        <w:rPr>
          <w:rFonts w:ascii="Arial" w:hAnsi="Arial" w:cs="Arial"/>
          <w:color w:val="000000"/>
        </w:rPr>
        <w:t xml:space="preserve"> </w:t>
      </w:r>
    </w:p>
    <w:p w14:paraId="6679F5F7" w14:textId="5DD850C1" w:rsidR="008C3E2F" w:rsidRPr="004E45E3" w:rsidRDefault="008C3E2F" w:rsidP="009577A3">
      <w:pPr>
        <w:pStyle w:val="CM31"/>
        <w:pageBreakBefore/>
        <w:spacing w:after="100" w:afterAutospacing="1"/>
        <w:jc w:val="both"/>
        <w:rPr>
          <w:rFonts w:ascii="Arial" w:hAnsi="Arial" w:cs="Arial"/>
          <w:color w:val="000000"/>
        </w:rPr>
      </w:pPr>
      <w:r w:rsidRPr="004E45E3">
        <w:rPr>
          <w:rFonts w:ascii="Arial" w:hAnsi="Arial" w:cs="Arial"/>
          <w:b/>
          <w:bCs/>
          <w:color w:val="000000"/>
        </w:rPr>
        <w:lastRenderedPageBreak/>
        <w:t xml:space="preserve">3. </w:t>
      </w:r>
      <w:r w:rsidR="00D160E9" w:rsidRPr="004E45E3">
        <w:rPr>
          <w:rFonts w:ascii="Arial" w:hAnsi="Arial" w:cs="Arial"/>
          <w:b/>
          <w:bCs/>
          <w:color w:val="000000"/>
        </w:rPr>
        <w:tab/>
      </w:r>
      <w:r w:rsidRPr="004E45E3">
        <w:rPr>
          <w:rFonts w:ascii="Arial" w:hAnsi="Arial" w:cs="Arial"/>
          <w:b/>
          <w:bCs/>
          <w:color w:val="000000"/>
        </w:rPr>
        <w:t>Project Proposal (</w:t>
      </w:r>
      <w:r w:rsidR="003B2EFD">
        <w:rPr>
          <w:rFonts w:ascii="Arial" w:hAnsi="Arial" w:cs="Arial"/>
          <w:b/>
          <w:bCs/>
          <w:color w:val="000000"/>
        </w:rPr>
        <w:t xml:space="preserve">up to </w:t>
      </w:r>
      <w:r w:rsidRPr="004E45E3">
        <w:rPr>
          <w:rFonts w:ascii="Arial" w:hAnsi="Arial" w:cs="Arial"/>
          <w:b/>
          <w:bCs/>
          <w:color w:val="000000"/>
        </w:rPr>
        <w:t xml:space="preserve">7 pages) </w:t>
      </w:r>
    </w:p>
    <w:p w14:paraId="6FDDED7A" w14:textId="77777777" w:rsidR="008C3E2F" w:rsidRPr="004E45E3" w:rsidRDefault="008C3E2F" w:rsidP="009577A3">
      <w:pPr>
        <w:pStyle w:val="CM35"/>
        <w:spacing w:after="100" w:afterAutospacing="1"/>
        <w:jc w:val="both"/>
        <w:rPr>
          <w:rFonts w:ascii="Arial" w:hAnsi="Arial" w:cs="Arial"/>
          <w:color w:val="000000"/>
        </w:rPr>
      </w:pPr>
      <w:r w:rsidRPr="004E45E3">
        <w:rPr>
          <w:rFonts w:ascii="Arial" w:hAnsi="Arial" w:cs="Arial"/>
          <w:b/>
          <w:bCs/>
          <w:color w:val="000000"/>
        </w:rPr>
        <w:t xml:space="preserve">3.1 </w:t>
      </w:r>
      <w:r w:rsidR="00D160E9" w:rsidRPr="004E45E3">
        <w:rPr>
          <w:rFonts w:ascii="Arial" w:hAnsi="Arial" w:cs="Arial"/>
          <w:b/>
          <w:bCs/>
          <w:color w:val="000000"/>
        </w:rPr>
        <w:tab/>
      </w:r>
      <w:r w:rsidRPr="004E45E3">
        <w:rPr>
          <w:rFonts w:ascii="Arial" w:hAnsi="Arial" w:cs="Arial"/>
          <w:b/>
          <w:bCs/>
          <w:color w:val="000000"/>
        </w:rPr>
        <w:t xml:space="preserve">Project Proposal </w:t>
      </w:r>
    </w:p>
    <w:p w14:paraId="2FEC5EFA" w14:textId="01A48CAB" w:rsidR="008C3E2F" w:rsidRPr="004E45E3" w:rsidRDefault="008C3E2F" w:rsidP="009577A3">
      <w:pPr>
        <w:pStyle w:val="CM31"/>
        <w:spacing w:after="100" w:afterAutospacing="1"/>
        <w:ind w:left="709"/>
        <w:jc w:val="both"/>
        <w:rPr>
          <w:rFonts w:ascii="Arial" w:hAnsi="Arial" w:cs="Arial"/>
          <w:color w:val="000000"/>
        </w:rPr>
      </w:pPr>
      <w:r w:rsidRPr="004E45E3">
        <w:rPr>
          <w:rFonts w:ascii="Arial" w:hAnsi="Arial" w:cs="Arial"/>
          <w:color w:val="000000"/>
        </w:rPr>
        <w:t xml:space="preserve">The main project paper shall contain but </w:t>
      </w:r>
      <w:r w:rsidR="006B499C" w:rsidRPr="004E45E3">
        <w:rPr>
          <w:rFonts w:ascii="Arial" w:hAnsi="Arial" w:cs="Arial"/>
          <w:color w:val="000000"/>
        </w:rPr>
        <w:t xml:space="preserve">not </w:t>
      </w:r>
      <w:r w:rsidR="003C6757">
        <w:rPr>
          <w:rFonts w:ascii="Arial" w:hAnsi="Arial" w:cs="Arial"/>
          <w:color w:val="000000"/>
        </w:rPr>
        <w:t xml:space="preserve">be </w:t>
      </w:r>
      <w:r w:rsidRPr="004E45E3">
        <w:rPr>
          <w:rFonts w:ascii="Arial" w:hAnsi="Arial" w:cs="Arial"/>
          <w:color w:val="000000"/>
        </w:rPr>
        <w:t xml:space="preserve">limited to the following details: </w:t>
      </w:r>
    </w:p>
    <w:p w14:paraId="1A0467D4" w14:textId="77777777" w:rsidR="008C3E2F" w:rsidRPr="004E45E3" w:rsidRDefault="008C3E2F" w:rsidP="009577A3">
      <w:pPr>
        <w:pStyle w:val="CM35"/>
        <w:spacing w:after="100" w:afterAutospacing="1"/>
        <w:ind w:left="709"/>
        <w:jc w:val="both"/>
        <w:rPr>
          <w:rFonts w:ascii="Arial" w:hAnsi="Arial" w:cs="Arial"/>
          <w:color w:val="000000"/>
        </w:rPr>
      </w:pPr>
      <w:r w:rsidRPr="004E45E3">
        <w:rPr>
          <w:rFonts w:ascii="Arial" w:hAnsi="Arial" w:cs="Arial"/>
          <w:b/>
          <w:bCs/>
          <w:color w:val="000000"/>
        </w:rPr>
        <w:t xml:space="preserve">Objectives of the Project </w:t>
      </w:r>
      <w:r w:rsidR="0069209B" w:rsidRPr="004E45E3">
        <w:rPr>
          <w:rFonts w:ascii="Arial" w:hAnsi="Arial" w:cs="Arial"/>
          <w:color w:val="000000"/>
        </w:rPr>
        <w:t>(not more than 100 words)</w:t>
      </w:r>
    </w:p>
    <w:p w14:paraId="360FDCAC" w14:textId="77777777" w:rsidR="008C3E2F" w:rsidRPr="004E45E3" w:rsidRDefault="008C3E2F" w:rsidP="009577A3">
      <w:pPr>
        <w:pStyle w:val="CM31"/>
        <w:spacing w:after="100" w:afterAutospacing="1"/>
        <w:ind w:left="709"/>
        <w:jc w:val="both"/>
        <w:rPr>
          <w:rFonts w:ascii="Arial" w:hAnsi="Arial" w:cs="Arial"/>
          <w:color w:val="000000"/>
        </w:rPr>
      </w:pPr>
      <w:r w:rsidRPr="004E45E3">
        <w:rPr>
          <w:rFonts w:ascii="Arial" w:hAnsi="Arial" w:cs="Arial"/>
          <w:color w:val="000000"/>
        </w:rPr>
        <w:t xml:space="preserve">This section shall articulate clearly the objectives of the project. </w:t>
      </w:r>
    </w:p>
    <w:p w14:paraId="19919637" w14:textId="77777777" w:rsidR="008C3E2F" w:rsidRPr="004E45E3" w:rsidRDefault="008C3E2F" w:rsidP="009577A3">
      <w:pPr>
        <w:pStyle w:val="CM35"/>
        <w:spacing w:after="100" w:afterAutospacing="1"/>
        <w:ind w:left="709"/>
        <w:jc w:val="both"/>
        <w:rPr>
          <w:rFonts w:ascii="Arial" w:hAnsi="Arial" w:cs="Arial"/>
          <w:color w:val="000000"/>
        </w:rPr>
      </w:pPr>
      <w:r w:rsidRPr="004E45E3">
        <w:rPr>
          <w:rFonts w:ascii="Arial" w:hAnsi="Arial" w:cs="Arial"/>
          <w:b/>
          <w:bCs/>
          <w:color w:val="000000"/>
        </w:rPr>
        <w:t xml:space="preserve">Description of Project </w:t>
      </w:r>
    </w:p>
    <w:p w14:paraId="013C8CC2" w14:textId="6C61B17B" w:rsidR="00D160E9" w:rsidRPr="004E45E3" w:rsidRDefault="008C3E2F" w:rsidP="005315B7">
      <w:pPr>
        <w:pStyle w:val="Default"/>
        <w:numPr>
          <w:ilvl w:val="0"/>
          <w:numId w:val="28"/>
        </w:numPr>
        <w:spacing w:after="120"/>
        <w:ind w:left="993" w:hanging="284"/>
        <w:jc w:val="both"/>
        <w:rPr>
          <w:rFonts w:ascii="Arial" w:hAnsi="Arial" w:cs="Arial"/>
        </w:rPr>
      </w:pPr>
      <w:r w:rsidRPr="004E45E3">
        <w:rPr>
          <w:rFonts w:ascii="Arial" w:hAnsi="Arial" w:cs="Arial"/>
        </w:rPr>
        <w:t xml:space="preserve">This section shall </w:t>
      </w:r>
      <w:r w:rsidR="002734A4">
        <w:rPr>
          <w:rFonts w:ascii="Arial" w:hAnsi="Arial" w:cs="Arial"/>
        </w:rPr>
        <w:t>explain the current</w:t>
      </w:r>
      <w:r w:rsidRPr="004E45E3">
        <w:rPr>
          <w:rFonts w:ascii="Arial" w:hAnsi="Arial" w:cs="Arial"/>
        </w:rPr>
        <w:t xml:space="preserve"> scientific challenges and the proposed methodology/approach to solving the challenges. </w:t>
      </w:r>
    </w:p>
    <w:p w14:paraId="0AF09A9D" w14:textId="62CF23C8" w:rsidR="008C3E2F" w:rsidRPr="004E45E3" w:rsidRDefault="008C3E2F" w:rsidP="005315B7">
      <w:pPr>
        <w:pStyle w:val="Default"/>
        <w:numPr>
          <w:ilvl w:val="0"/>
          <w:numId w:val="28"/>
        </w:numPr>
        <w:spacing w:after="120"/>
        <w:ind w:left="993" w:hanging="284"/>
        <w:jc w:val="both"/>
        <w:rPr>
          <w:rFonts w:ascii="Arial" w:hAnsi="Arial" w:cs="Arial"/>
        </w:rPr>
      </w:pPr>
      <w:r w:rsidRPr="004E45E3">
        <w:rPr>
          <w:rFonts w:ascii="Arial" w:hAnsi="Arial" w:cs="Arial"/>
        </w:rPr>
        <w:t xml:space="preserve">The Applicant shall highlight the importance of addressing the problems and describe how their work would create new knowledge or advance existing solutions. The </w:t>
      </w:r>
      <w:r w:rsidR="00616BFF">
        <w:rPr>
          <w:rFonts w:ascii="Arial" w:hAnsi="Arial" w:cs="Arial"/>
        </w:rPr>
        <w:t xml:space="preserve">Applicant </w:t>
      </w:r>
      <w:r w:rsidRPr="004E45E3">
        <w:rPr>
          <w:rFonts w:ascii="Arial" w:hAnsi="Arial" w:cs="Arial"/>
        </w:rPr>
        <w:t xml:space="preserve">shall highlight the novelty of their proposed approach and the potential of producing breakthrough work. </w:t>
      </w:r>
    </w:p>
    <w:p w14:paraId="4B682BFD" w14:textId="53204FF8" w:rsidR="008C3E2F" w:rsidRPr="004E45E3" w:rsidRDefault="008C3E2F" w:rsidP="005315B7">
      <w:pPr>
        <w:pStyle w:val="Default"/>
        <w:numPr>
          <w:ilvl w:val="0"/>
          <w:numId w:val="28"/>
        </w:numPr>
        <w:spacing w:after="120"/>
        <w:ind w:left="993" w:hanging="284"/>
        <w:jc w:val="both"/>
        <w:rPr>
          <w:rFonts w:ascii="Arial" w:hAnsi="Arial" w:cs="Arial"/>
        </w:rPr>
      </w:pPr>
      <w:r w:rsidRPr="004E45E3">
        <w:rPr>
          <w:rFonts w:ascii="Arial" w:hAnsi="Arial" w:cs="Arial"/>
        </w:rPr>
        <w:t xml:space="preserve">The </w:t>
      </w:r>
      <w:r w:rsidR="00616BFF">
        <w:rPr>
          <w:rFonts w:ascii="Arial" w:hAnsi="Arial" w:cs="Arial"/>
        </w:rPr>
        <w:t>A</w:t>
      </w:r>
      <w:r w:rsidR="00D35253">
        <w:rPr>
          <w:rFonts w:ascii="Arial" w:hAnsi="Arial" w:cs="Arial"/>
        </w:rPr>
        <w:t>pplicant</w:t>
      </w:r>
      <w:r w:rsidR="00886C8B">
        <w:rPr>
          <w:rFonts w:ascii="Arial" w:hAnsi="Arial" w:cs="Arial"/>
        </w:rPr>
        <w:t xml:space="preserve"> </w:t>
      </w:r>
      <w:r w:rsidRPr="004E45E3">
        <w:rPr>
          <w:rFonts w:ascii="Arial" w:hAnsi="Arial" w:cs="Arial"/>
        </w:rPr>
        <w:t xml:space="preserve">shall highlight the specific competitive advantages of </w:t>
      </w:r>
      <w:r w:rsidR="003C6757">
        <w:rPr>
          <w:rFonts w:ascii="Arial" w:hAnsi="Arial" w:cs="Arial"/>
        </w:rPr>
        <w:t xml:space="preserve">the </w:t>
      </w:r>
      <w:r w:rsidRPr="004E45E3">
        <w:rPr>
          <w:rFonts w:ascii="Arial" w:hAnsi="Arial" w:cs="Arial"/>
        </w:rPr>
        <w:t>individual</w:t>
      </w:r>
      <w:r w:rsidR="003C6757">
        <w:rPr>
          <w:rFonts w:ascii="Arial" w:hAnsi="Arial" w:cs="Arial"/>
        </w:rPr>
        <w:t xml:space="preserve"> members</w:t>
      </w:r>
      <w:r w:rsidRPr="004E45E3">
        <w:rPr>
          <w:rFonts w:ascii="Arial" w:hAnsi="Arial" w:cs="Arial"/>
        </w:rPr>
        <w:t xml:space="preserve"> in the proposed research project team in terms of unique capabilities and/or experience relevant to the project scientific focus. This section shall also be used to highlight the international competitiveness of the work being carried out in terms of scientific merit. </w:t>
      </w:r>
    </w:p>
    <w:p w14:paraId="766C5BAA" w14:textId="4577F43A" w:rsidR="008C3E2F" w:rsidRPr="004E45E3" w:rsidRDefault="008C3E2F" w:rsidP="005315B7">
      <w:pPr>
        <w:pStyle w:val="Default"/>
        <w:numPr>
          <w:ilvl w:val="0"/>
          <w:numId w:val="28"/>
        </w:numPr>
        <w:spacing w:after="120"/>
        <w:ind w:left="993" w:hanging="284"/>
        <w:jc w:val="both"/>
        <w:rPr>
          <w:rFonts w:ascii="Arial" w:hAnsi="Arial" w:cs="Arial"/>
        </w:rPr>
      </w:pPr>
      <w:r w:rsidRPr="004E45E3">
        <w:rPr>
          <w:rFonts w:ascii="Arial" w:hAnsi="Arial" w:cs="Arial"/>
        </w:rPr>
        <w:t xml:space="preserve">The </w:t>
      </w:r>
      <w:r w:rsidR="00616BFF">
        <w:rPr>
          <w:rFonts w:ascii="Arial" w:hAnsi="Arial" w:cs="Arial"/>
        </w:rPr>
        <w:t>A</w:t>
      </w:r>
      <w:r w:rsidR="00D35253">
        <w:rPr>
          <w:rFonts w:ascii="Arial" w:hAnsi="Arial" w:cs="Arial"/>
        </w:rPr>
        <w:t>pplicant</w:t>
      </w:r>
      <w:r w:rsidR="00886C8B">
        <w:rPr>
          <w:rFonts w:ascii="Arial" w:hAnsi="Arial" w:cs="Arial"/>
        </w:rPr>
        <w:t xml:space="preserve"> </w:t>
      </w:r>
      <w:r w:rsidRPr="004E45E3">
        <w:rPr>
          <w:rFonts w:ascii="Arial" w:hAnsi="Arial" w:cs="Arial"/>
        </w:rPr>
        <w:t>shall also highlight the environmental footprint (e.g. CO</w:t>
      </w:r>
      <w:r w:rsidRPr="004E45E3">
        <w:rPr>
          <w:rFonts w:ascii="Arial" w:hAnsi="Arial" w:cs="Arial"/>
          <w:vertAlign w:val="subscript"/>
        </w:rPr>
        <w:t>2</w:t>
      </w:r>
      <w:r w:rsidRPr="004E45E3">
        <w:rPr>
          <w:rFonts w:ascii="Arial" w:hAnsi="Arial" w:cs="Arial"/>
        </w:rPr>
        <w:t xml:space="preserve"> emissions, net energy consumption, </w:t>
      </w:r>
      <w:r w:rsidR="006B499C" w:rsidRPr="004E45E3">
        <w:rPr>
          <w:rFonts w:ascii="Arial" w:hAnsi="Arial" w:cs="Arial"/>
        </w:rPr>
        <w:t xml:space="preserve">residual </w:t>
      </w:r>
      <w:r w:rsidRPr="004E45E3">
        <w:rPr>
          <w:rFonts w:ascii="Arial" w:hAnsi="Arial" w:cs="Arial"/>
        </w:rPr>
        <w:t>waste generation</w:t>
      </w:r>
      <w:r w:rsidR="0028766E">
        <w:rPr>
          <w:rFonts w:ascii="Arial" w:hAnsi="Arial" w:cs="Arial"/>
        </w:rPr>
        <w:t>,</w:t>
      </w:r>
      <w:r w:rsidRPr="004E45E3">
        <w:rPr>
          <w:rFonts w:ascii="Arial" w:hAnsi="Arial" w:cs="Arial"/>
        </w:rPr>
        <w:t xml:space="preserve"> etc.) and cost-benefit of the research project and benchmark them against competing technologies. </w:t>
      </w:r>
    </w:p>
    <w:p w14:paraId="687CDDCD" w14:textId="77777777" w:rsidR="003C6757" w:rsidRDefault="00D160E9" w:rsidP="009577A3">
      <w:pPr>
        <w:pStyle w:val="CM35"/>
        <w:spacing w:after="100" w:afterAutospacing="1"/>
        <w:ind w:left="542"/>
        <w:jc w:val="both"/>
        <w:rPr>
          <w:rFonts w:ascii="Arial" w:hAnsi="Arial" w:cs="Arial"/>
          <w:b/>
          <w:bCs/>
          <w:color w:val="000000"/>
        </w:rPr>
      </w:pPr>
      <w:r w:rsidRPr="004E45E3">
        <w:rPr>
          <w:rFonts w:ascii="Arial" w:hAnsi="Arial" w:cs="Arial"/>
          <w:b/>
          <w:bCs/>
          <w:color w:val="000000"/>
        </w:rPr>
        <w:tab/>
      </w:r>
    </w:p>
    <w:p w14:paraId="36058DAE" w14:textId="59A9F730" w:rsidR="008C3E2F" w:rsidRPr="004E45E3" w:rsidRDefault="008C3E2F" w:rsidP="009577A3">
      <w:pPr>
        <w:pStyle w:val="CM35"/>
        <w:spacing w:after="100" w:afterAutospacing="1"/>
        <w:ind w:left="542"/>
        <w:jc w:val="both"/>
        <w:rPr>
          <w:rFonts w:ascii="Arial" w:hAnsi="Arial" w:cs="Arial"/>
          <w:color w:val="000000"/>
        </w:rPr>
      </w:pPr>
      <w:r w:rsidRPr="004E45E3">
        <w:rPr>
          <w:rFonts w:ascii="Arial" w:hAnsi="Arial" w:cs="Arial"/>
          <w:b/>
          <w:bCs/>
          <w:color w:val="000000"/>
        </w:rPr>
        <w:t xml:space="preserve">Other Contributions of Project </w:t>
      </w:r>
    </w:p>
    <w:p w14:paraId="0E192F0B" w14:textId="674065EE" w:rsidR="008C3E2F" w:rsidRPr="004E45E3" w:rsidRDefault="008C3E2F" w:rsidP="005315B7">
      <w:pPr>
        <w:pStyle w:val="Default"/>
        <w:numPr>
          <w:ilvl w:val="0"/>
          <w:numId w:val="28"/>
        </w:numPr>
        <w:spacing w:after="120"/>
        <w:ind w:left="993" w:hanging="284"/>
        <w:jc w:val="both"/>
        <w:rPr>
          <w:rFonts w:ascii="Arial" w:hAnsi="Arial" w:cs="Arial"/>
        </w:rPr>
      </w:pPr>
      <w:r w:rsidRPr="004E45E3">
        <w:rPr>
          <w:rFonts w:ascii="Arial" w:hAnsi="Arial" w:cs="Arial"/>
        </w:rPr>
        <w:t>This section shall be used to describe the contributions of the project in terms of science, technology, capability development, economic and other benefits to Singapore. Any industry collaborations and/or co-funding arrangements and details on the extent of industry participation and plans for commercialisation</w:t>
      </w:r>
      <w:r w:rsidR="002734A4" w:rsidRPr="002734A4">
        <w:rPr>
          <w:rFonts w:ascii="Arial" w:hAnsi="Arial" w:cs="Arial"/>
        </w:rPr>
        <w:t xml:space="preserve"> </w:t>
      </w:r>
      <w:r w:rsidR="002734A4" w:rsidRPr="004E45E3">
        <w:rPr>
          <w:rFonts w:ascii="Arial" w:hAnsi="Arial" w:cs="Arial"/>
        </w:rPr>
        <w:t>shall be included in this section</w:t>
      </w:r>
      <w:r w:rsidRPr="004E45E3">
        <w:rPr>
          <w:rFonts w:ascii="Arial" w:hAnsi="Arial" w:cs="Arial"/>
        </w:rPr>
        <w:t xml:space="preserve">. </w:t>
      </w:r>
    </w:p>
    <w:p w14:paraId="772E82DF" w14:textId="19A8B97C" w:rsidR="008C3E2F" w:rsidRPr="004E45E3" w:rsidRDefault="00367F04" w:rsidP="005315B7">
      <w:pPr>
        <w:pStyle w:val="Default"/>
        <w:numPr>
          <w:ilvl w:val="0"/>
          <w:numId w:val="28"/>
        </w:numPr>
        <w:spacing w:after="120"/>
        <w:ind w:left="993" w:hanging="284"/>
        <w:jc w:val="both"/>
        <w:rPr>
          <w:rFonts w:ascii="Arial" w:hAnsi="Arial" w:cs="Arial"/>
        </w:rPr>
      </w:pPr>
      <w:r>
        <w:rPr>
          <w:rFonts w:ascii="Arial" w:hAnsi="Arial" w:cs="Arial"/>
        </w:rPr>
        <w:t xml:space="preserve">The </w:t>
      </w:r>
      <w:r w:rsidR="00616BFF">
        <w:rPr>
          <w:rFonts w:ascii="Arial" w:hAnsi="Arial" w:cs="Arial"/>
        </w:rPr>
        <w:t>A</w:t>
      </w:r>
      <w:r w:rsidR="00886C8B">
        <w:rPr>
          <w:rFonts w:ascii="Arial" w:hAnsi="Arial" w:cs="Arial"/>
        </w:rPr>
        <w:t xml:space="preserve">pplicant </w:t>
      </w:r>
      <w:r w:rsidR="008C3E2F" w:rsidRPr="004E45E3">
        <w:rPr>
          <w:rFonts w:ascii="Arial" w:hAnsi="Arial" w:cs="Arial"/>
        </w:rPr>
        <w:t>shall highlight both quantitatively and qualitatively how the project would potentially generate economic payoffs for Singapore (e.g. through the potential to create new products and applications and create spinoffs/</w:t>
      </w:r>
      <w:r w:rsidR="003C6757">
        <w:rPr>
          <w:rFonts w:ascii="Arial" w:hAnsi="Arial" w:cs="Arial"/>
        </w:rPr>
        <w:t>intellectual properties</w:t>
      </w:r>
      <w:r w:rsidR="008C3E2F" w:rsidRPr="004E45E3">
        <w:rPr>
          <w:rFonts w:ascii="Arial" w:hAnsi="Arial" w:cs="Arial"/>
        </w:rPr>
        <w:t>/ licensing</w:t>
      </w:r>
      <w:r w:rsidR="0012457D">
        <w:rPr>
          <w:rFonts w:ascii="Arial" w:hAnsi="Arial" w:cs="Arial"/>
        </w:rPr>
        <w:t>,</w:t>
      </w:r>
      <w:r w:rsidR="008C3E2F" w:rsidRPr="004E45E3">
        <w:rPr>
          <w:rFonts w:ascii="Arial" w:hAnsi="Arial" w:cs="Arial"/>
        </w:rPr>
        <w:t xml:space="preserve"> etc</w:t>
      </w:r>
      <w:r w:rsidR="0012457D">
        <w:rPr>
          <w:rFonts w:ascii="Arial" w:hAnsi="Arial" w:cs="Arial"/>
        </w:rPr>
        <w:t>.</w:t>
      </w:r>
      <w:r w:rsidR="008C3E2F" w:rsidRPr="004E45E3">
        <w:rPr>
          <w:rFonts w:ascii="Arial" w:hAnsi="Arial" w:cs="Arial"/>
        </w:rPr>
        <w:t xml:space="preserve">). </w:t>
      </w:r>
    </w:p>
    <w:p w14:paraId="4E5FA8F6" w14:textId="03C9098F" w:rsidR="008C3E2F" w:rsidRPr="004E45E3" w:rsidRDefault="00367F04" w:rsidP="005315B7">
      <w:pPr>
        <w:pStyle w:val="Default"/>
        <w:numPr>
          <w:ilvl w:val="0"/>
          <w:numId w:val="28"/>
        </w:numPr>
        <w:spacing w:after="120"/>
        <w:ind w:left="993" w:hanging="284"/>
        <w:jc w:val="both"/>
        <w:rPr>
          <w:rFonts w:ascii="Arial" w:hAnsi="Arial" w:cs="Arial"/>
        </w:rPr>
      </w:pPr>
      <w:r>
        <w:rPr>
          <w:rFonts w:ascii="Arial" w:hAnsi="Arial" w:cs="Arial"/>
        </w:rPr>
        <w:t xml:space="preserve">The </w:t>
      </w:r>
      <w:r w:rsidR="00616BFF">
        <w:rPr>
          <w:rFonts w:ascii="Arial" w:hAnsi="Arial" w:cs="Arial"/>
        </w:rPr>
        <w:t>A</w:t>
      </w:r>
      <w:r w:rsidR="00886C8B">
        <w:rPr>
          <w:rFonts w:ascii="Arial" w:hAnsi="Arial" w:cs="Arial"/>
        </w:rPr>
        <w:t xml:space="preserve">pplicant </w:t>
      </w:r>
      <w:r w:rsidR="008C3E2F" w:rsidRPr="004E45E3">
        <w:rPr>
          <w:rFonts w:ascii="Arial" w:hAnsi="Arial" w:cs="Arial"/>
        </w:rPr>
        <w:t>shall also indicate other contributions of the project (e.g. towards building up research infrastructure, manpower and capabilities in Singapore etc.)</w:t>
      </w:r>
      <w:r w:rsidR="00BF17E2">
        <w:rPr>
          <w:rFonts w:ascii="Arial" w:hAnsi="Arial" w:cs="Arial"/>
        </w:rPr>
        <w:t>.</w:t>
      </w:r>
      <w:r w:rsidR="008C3E2F" w:rsidRPr="004E45E3">
        <w:rPr>
          <w:rFonts w:ascii="Arial" w:hAnsi="Arial" w:cs="Arial"/>
        </w:rPr>
        <w:t xml:space="preserve"> </w:t>
      </w:r>
    </w:p>
    <w:p w14:paraId="6D362819" w14:textId="77777777" w:rsidR="003C6757" w:rsidRDefault="00D160E9" w:rsidP="009577A3">
      <w:pPr>
        <w:pStyle w:val="CM35"/>
        <w:spacing w:after="100" w:afterAutospacing="1"/>
        <w:ind w:left="542"/>
        <w:jc w:val="both"/>
        <w:rPr>
          <w:rFonts w:ascii="Arial" w:hAnsi="Arial" w:cs="Arial"/>
          <w:b/>
          <w:bCs/>
          <w:color w:val="000000"/>
        </w:rPr>
      </w:pPr>
      <w:r w:rsidRPr="004E45E3">
        <w:rPr>
          <w:rFonts w:ascii="Arial" w:hAnsi="Arial" w:cs="Arial"/>
          <w:b/>
          <w:bCs/>
          <w:color w:val="000000"/>
        </w:rPr>
        <w:tab/>
      </w:r>
    </w:p>
    <w:p w14:paraId="35609908" w14:textId="77777777" w:rsidR="003C6757" w:rsidRDefault="003C6757" w:rsidP="009577A3">
      <w:pPr>
        <w:pStyle w:val="CM35"/>
        <w:spacing w:after="100" w:afterAutospacing="1"/>
        <w:ind w:left="542"/>
        <w:jc w:val="both"/>
        <w:rPr>
          <w:rFonts w:ascii="Arial" w:hAnsi="Arial" w:cs="Arial"/>
          <w:b/>
          <w:bCs/>
          <w:color w:val="000000"/>
        </w:rPr>
      </w:pPr>
    </w:p>
    <w:p w14:paraId="46E1BA43" w14:textId="264B64A3" w:rsidR="008C3E2F" w:rsidRPr="004E45E3" w:rsidRDefault="008C3E2F" w:rsidP="009577A3">
      <w:pPr>
        <w:pStyle w:val="CM35"/>
        <w:spacing w:after="100" w:afterAutospacing="1"/>
        <w:ind w:left="542"/>
        <w:jc w:val="both"/>
        <w:rPr>
          <w:rFonts w:ascii="Arial" w:hAnsi="Arial" w:cs="Arial"/>
          <w:color w:val="000000"/>
        </w:rPr>
      </w:pPr>
      <w:r w:rsidRPr="004E45E3">
        <w:rPr>
          <w:rFonts w:ascii="Arial" w:hAnsi="Arial" w:cs="Arial"/>
          <w:b/>
          <w:bCs/>
          <w:color w:val="000000"/>
        </w:rPr>
        <w:lastRenderedPageBreak/>
        <w:t xml:space="preserve">Project Team Composition </w:t>
      </w:r>
    </w:p>
    <w:p w14:paraId="5CB36E76" w14:textId="78E07C19" w:rsidR="00914DCC" w:rsidRPr="004E45E3" w:rsidRDefault="008C3E2F" w:rsidP="005315B7">
      <w:pPr>
        <w:pStyle w:val="Default"/>
        <w:numPr>
          <w:ilvl w:val="0"/>
          <w:numId w:val="28"/>
        </w:numPr>
        <w:spacing w:after="120"/>
        <w:ind w:left="993" w:hanging="284"/>
        <w:jc w:val="both"/>
        <w:rPr>
          <w:rFonts w:ascii="Arial" w:hAnsi="Arial" w:cs="Arial"/>
        </w:rPr>
      </w:pPr>
      <w:r w:rsidRPr="004E45E3">
        <w:rPr>
          <w:rFonts w:ascii="Arial" w:hAnsi="Arial" w:cs="Arial"/>
        </w:rPr>
        <w:t xml:space="preserve">The </w:t>
      </w:r>
      <w:r w:rsidR="00616BFF">
        <w:rPr>
          <w:rFonts w:ascii="Arial" w:hAnsi="Arial" w:cs="Arial"/>
        </w:rPr>
        <w:t>A</w:t>
      </w:r>
      <w:r w:rsidR="00886C8B">
        <w:rPr>
          <w:rFonts w:ascii="Arial" w:hAnsi="Arial" w:cs="Arial"/>
        </w:rPr>
        <w:t xml:space="preserve">pplicant </w:t>
      </w:r>
      <w:r w:rsidRPr="004E45E3">
        <w:rPr>
          <w:rFonts w:ascii="Arial" w:hAnsi="Arial" w:cs="Arial"/>
        </w:rPr>
        <w:t xml:space="preserve">shall highlight the relevant track records and capabilities of individual </w:t>
      </w:r>
      <w:r w:rsidR="003C6757">
        <w:rPr>
          <w:rFonts w:ascii="Arial" w:hAnsi="Arial" w:cs="Arial"/>
        </w:rPr>
        <w:t>members</w:t>
      </w:r>
      <w:r w:rsidR="003C6757" w:rsidRPr="008852A5">
        <w:rPr>
          <w:rFonts w:ascii="Arial" w:hAnsi="Arial" w:cs="Arial"/>
        </w:rPr>
        <w:t xml:space="preserve"> </w:t>
      </w:r>
      <w:r w:rsidRPr="008852A5">
        <w:rPr>
          <w:rFonts w:ascii="Arial" w:hAnsi="Arial" w:cs="Arial"/>
        </w:rPr>
        <w:t xml:space="preserve">in the team, their international standing and any unique competitive advantages that they bring to the team in achieving the project’s objectives. Detailed CVs for the </w:t>
      </w:r>
      <w:r w:rsidR="00616BFF" w:rsidRPr="008852A5">
        <w:rPr>
          <w:rFonts w:ascii="Arial" w:hAnsi="Arial" w:cs="Arial"/>
        </w:rPr>
        <w:t>A</w:t>
      </w:r>
      <w:r w:rsidR="00886C8B" w:rsidRPr="008852A5">
        <w:rPr>
          <w:rFonts w:ascii="Arial" w:hAnsi="Arial" w:cs="Arial"/>
        </w:rPr>
        <w:t xml:space="preserve">pplicant </w:t>
      </w:r>
      <w:r w:rsidRPr="008852A5">
        <w:rPr>
          <w:rFonts w:ascii="Arial" w:hAnsi="Arial" w:cs="Arial"/>
        </w:rPr>
        <w:t>and the project team members shall be attached as Annex 1 in the application</w:t>
      </w:r>
      <w:r w:rsidRPr="004E45E3">
        <w:rPr>
          <w:rFonts w:ascii="Arial" w:hAnsi="Arial" w:cs="Arial"/>
        </w:rPr>
        <w:t xml:space="preserve">. </w:t>
      </w:r>
    </w:p>
    <w:p w14:paraId="6AA181B3" w14:textId="2FD40605" w:rsidR="008C3E2F" w:rsidRPr="004E45E3" w:rsidRDefault="008C3E2F" w:rsidP="005315B7">
      <w:pPr>
        <w:pStyle w:val="Default"/>
        <w:numPr>
          <w:ilvl w:val="0"/>
          <w:numId w:val="28"/>
        </w:numPr>
        <w:spacing w:after="120"/>
        <w:ind w:left="993" w:hanging="284"/>
        <w:jc w:val="both"/>
        <w:rPr>
          <w:rFonts w:ascii="Arial" w:hAnsi="Arial" w:cs="Arial"/>
        </w:rPr>
      </w:pPr>
      <w:r w:rsidRPr="004E45E3">
        <w:rPr>
          <w:rFonts w:ascii="Arial" w:hAnsi="Arial" w:cs="Arial"/>
        </w:rPr>
        <w:t xml:space="preserve">The </w:t>
      </w:r>
      <w:r w:rsidR="00616BFF">
        <w:rPr>
          <w:rFonts w:ascii="Arial" w:hAnsi="Arial" w:cs="Arial"/>
        </w:rPr>
        <w:t>A</w:t>
      </w:r>
      <w:r w:rsidR="00886C8B">
        <w:rPr>
          <w:rFonts w:ascii="Arial" w:hAnsi="Arial" w:cs="Arial"/>
        </w:rPr>
        <w:t xml:space="preserve">pplicant </w:t>
      </w:r>
      <w:r w:rsidRPr="004E45E3">
        <w:rPr>
          <w:rFonts w:ascii="Arial" w:hAnsi="Arial" w:cs="Arial"/>
        </w:rPr>
        <w:t xml:space="preserve">shall highlight </w:t>
      </w:r>
      <w:r w:rsidR="0012457D">
        <w:rPr>
          <w:rFonts w:ascii="Arial" w:hAnsi="Arial" w:cs="Arial"/>
        </w:rPr>
        <w:t>the involvement of</w:t>
      </w:r>
      <w:r w:rsidRPr="004E45E3">
        <w:rPr>
          <w:rFonts w:ascii="Arial" w:hAnsi="Arial" w:cs="Arial"/>
        </w:rPr>
        <w:t xml:space="preserve"> local</w:t>
      </w:r>
      <w:r w:rsidR="0012457D">
        <w:rPr>
          <w:rFonts w:ascii="Arial" w:hAnsi="Arial" w:cs="Arial"/>
        </w:rPr>
        <w:t xml:space="preserve"> and/or </w:t>
      </w:r>
      <w:r w:rsidRPr="004E45E3">
        <w:rPr>
          <w:rFonts w:ascii="Arial" w:hAnsi="Arial" w:cs="Arial"/>
        </w:rPr>
        <w:t xml:space="preserve">international </w:t>
      </w:r>
      <w:r w:rsidR="0012457D">
        <w:rPr>
          <w:rFonts w:ascii="Arial" w:hAnsi="Arial" w:cs="Arial"/>
        </w:rPr>
        <w:t xml:space="preserve">collaborators </w:t>
      </w:r>
      <w:r w:rsidRPr="004E45E3">
        <w:rPr>
          <w:rFonts w:ascii="Arial" w:hAnsi="Arial" w:cs="Arial"/>
        </w:rPr>
        <w:t>and articulate the value such collaborations</w:t>
      </w:r>
      <w:r w:rsidR="0012457D">
        <w:rPr>
          <w:rFonts w:ascii="Arial" w:hAnsi="Arial" w:cs="Arial"/>
        </w:rPr>
        <w:t xml:space="preserve"> bring</w:t>
      </w:r>
      <w:r w:rsidRPr="004E45E3">
        <w:rPr>
          <w:rFonts w:ascii="Arial" w:hAnsi="Arial" w:cs="Arial"/>
        </w:rPr>
        <w:t xml:space="preserve"> to the project.</w:t>
      </w:r>
    </w:p>
    <w:p w14:paraId="4CDE0CCB" w14:textId="77777777" w:rsidR="003C6757" w:rsidRDefault="003C6757" w:rsidP="009577A3">
      <w:pPr>
        <w:pStyle w:val="Default"/>
        <w:spacing w:after="100" w:afterAutospacing="1"/>
        <w:ind w:left="709"/>
        <w:jc w:val="both"/>
        <w:rPr>
          <w:rFonts w:ascii="Arial" w:hAnsi="Arial" w:cs="Arial"/>
          <w:b/>
          <w:bCs/>
        </w:rPr>
      </w:pPr>
    </w:p>
    <w:p w14:paraId="50F9B241" w14:textId="16F19496" w:rsidR="000F565D" w:rsidRPr="00AA773A" w:rsidRDefault="000F565D" w:rsidP="009577A3">
      <w:pPr>
        <w:pStyle w:val="Default"/>
        <w:spacing w:after="100" w:afterAutospacing="1"/>
        <w:ind w:left="709"/>
        <w:jc w:val="both"/>
        <w:rPr>
          <w:rFonts w:ascii="Arial" w:hAnsi="Arial" w:cs="Arial"/>
        </w:rPr>
      </w:pPr>
      <w:r w:rsidRPr="003F6084">
        <w:rPr>
          <w:rFonts w:ascii="Arial" w:hAnsi="Arial" w:cs="Arial"/>
          <w:b/>
          <w:bCs/>
        </w:rPr>
        <w:tab/>
      </w:r>
      <w:r w:rsidRPr="00AA773A">
        <w:rPr>
          <w:rFonts w:ascii="Arial" w:hAnsi="Arial" w:cs="Arial"/>
          <w:b/>
          <w:bCs/>
        </w:rPr>
        <w:t xml:space="preserve">Project Management </w:t>
      </w:r>
    </w:p>
    <w:p w14:paraId="1638359E" w14:textId="2C935778" w:rsidR="000F565D" w:rsidRPr="004E45E3" w:rsidRDefault="000F565D" w:rsidP="005315B7">
      <w:pPr>
        <w:pStyle w:val="Default"/>
        <w:numPr>
          <w:ilvl w:val="0"/>
          <w:numId w:val="28"/>
        </w:numPr>
        <w:spacing w:after="120"/>
        <w:ind w:left="993" w:hanging="284"/>
        <w:jc w:val="both"/>
        <w:rPr>
          <w:rFonts w:ascii="Arial" w:hAnsi="Arial" w:cs="Arial"/>
        </w:rPr>
      </w:pPr>
      <w:r w:rsidRPr="004E45E3">
        <w:rPr>
          <w:rFonts w:ascii="Arial" w:hAnsi="Arial" w:cs="Arial"/>
        </w:rPr>
        <w:t xml:space="preserve">The </w:t>
      </w:r>
      <w:r w:rsidR="00616BFF">
        <w:rPr>
          <w:rFonts w:ascii="Arial" w:hAnsi="Arial" w:cs="Arial"/>
        </w:rPr>
        <w:t>A</w:t>
      </w:r>
      <w:r w:rsidR="00886C8B">
        <w:rPr>
          <w:rFonts w:ascii="Arial" w:hAnsi="Arial" w:cs="Arial"/>
        </w:rPr>
        <w:t xml:space="preserve">pplicant </w:t>
      </w:r>
      <w:r w:rsidRPr="004E45E3">
        <w:rPr>
          <w:rFonts w:ascii="Arial" w:hAnsi="Arial" w:cs="Arial"/>
        </w:rPr>
        <w:t xml:space="preserve">shall provide an overview of the proposed project management structure and plans to increase the success rate of achieving the </w:t>
      </w:r>
      <w:r w:rsidR="0012457D" w:rsidRPr="004E45E3">
        <w:rPr>
          <w:rFonts w:ascii="Arial" w:hAnsi="Arial" w:cs="Arial"/>
        </w:rPr>
        <w:t xml:space="preserve">project </w:t>
      </w:r>
      <w:r w:rsidR="00F02E6F" w:rsidRPr="004E45E3">
        <w:rPr>
          <w:rFonts w:ascii="Arial" w:hAnsi="Arial" w:cs="Arial"/>
        </w:rPr>
        <w:t>objectives.</w:t>
      </w:r>
      <w:r w:rsidRPr="004E45E3">
        <w:rPr>
          <w:rFonts w:ascii="Arial" w:hAnsi="Arial" w:cs="Arial"/>
        </w:rPr>
        <w:t xml:space="preserve"> </w:t>
      </w:r>
    </w:p>
    <w:p w14:paraId="056DA540" w14:textId="475CA5F2" w:rsidR="000F565D" w:rsidRDefault="00886C8B" w:rsidP="005315B7">
      <w:pPr>
        <w:pStyle w:val="Default"/>
        <w:numPr>
          <w:ilvl w:val="0"/>
          <w:numId w:val="28"/>
        </w:numPr>
        <w:spacing w:after="120"/>
        <w:ind w:left="993" w:hanging="284"/>
        <w:jc w:val="both"/>
        <w:rPr>
          <w:rFonts w:ascii="Arial" w:hAnsi="Arial" w:cs="Arial"/>
        </w:rPr>
      </w:pPr>
      <w:r>
        <w:rPr>
          <w:rFonts w:ascii="Arial" w:hAnsi="Arial" w:cs="Arial"/>
        </w:rPr>
        <w:t xml:space="preserve">The </w:t>
      </w:r>
      <w:r w:rsidR="00616BFF">
        <w:rPr>
          <w:rFonts w:ascii="Arial" w:hAnsi="Arial" w:cs="Arial"/>
        </w:rPr>
        <w:t>A</w:t>
      </w:r>
      <w:r>
        <w:rPr>
          <w:rFonts w:ascii="Arial" w:hAnsi="Arial" w:cs="Arial"/>
        </w:rPr>
        <w:t>pplicant</w:t>
      </w:r>
      <w:r w:rsidR="000F565D" w:rsidRPr="004E45E3">
        <w:rPr>
          <w:rFonts w:ascii="Arial" w:hAnsi="Arial" w:cs="Arial"/>
        </w:rPr>
        <w:t xml:space="preserve"> shall also highlight the international competitiveness of the project being proposed. </w:t>
      </w:r>
    </w:p>
    <w:p w14:paraId="485709CF" w14:textId="77777777" w:rsidR="003C6757" w:rsidRPr="00AA773A" w:rsidRDefault="003C6757" w:rsidP="005315B7">
      <w:pPr>
        <w:pStyle w:val="Default"/>
        <w:spacing w:after="120"/>
        <w:ind w:left="993"/>
        <w:jc w:val="both"/>
        <w:rPr>
          <w:rFonts w:ascii="Arial" w:hAnsi="Arial" w:cs="Arial"/>
        </w:rPr>
      </w:pPr>
    </w:p>
    <w:p w14:paraId="5A693A3A" w14:textId="77777777" w:rsidR="000F565D" w:rsidRPr="00AA773A" w:rsidRDefault="000F565D" w:rsidP="009577A3">
      <w:pPr>
        <w:pStyle w:val="CM35"/>
        <w:spacing w:after="100" w:afterAutospacing="1"/>
        <w:jc w:val="both"/>
        <w:rPr>
          <w:rFonts w:ascii="Arial" w:hAnsi="Arial" w:cs="Arial"/>
          <w:color w:val="000000"/>
        </w:rPr>
      </w:pPr>
      <w:r w:rsidRPr="00AA773A">
        <w:rPr>
          <w:rFonts w:ascii="Arial" w:hAnsi="Arial" w:cs="Arial"/>
          <w:b/>
          <w:bCs/>
          <w:color w:val="000000"/>
        </w:rPr>
        <w:tab/>
        <w:t xml:space="preserve">Deliverables of Project </w:t>
      </w:r>
    </w:p>
    <w:p w14:paraId="11EBA2D5" w14:textId="3E0DE12C" w:rsidR="000F565D" w:rsidRPr="004E45E3" w:rsidRDefault="0012457D" w:rsidP="005315B7">
      <w:pPr>
        <w:pStyle w:val="Default"/>
        <w:numPr>
          <w:ilvl w:val="0"/>
          <w:numId w:val="28"/>
        </w:numPr>
        <w:spacing w:after="120"/>
        <w:ind w:left="993" w:hanging="284"/>
        <w:jc w:val="both"/>
        <w:rPr>
          <w:rFonts w:ascii="Arial" w:hAnsi="Arial" w:cs="Arial"/>
        </w:rPr>
      </w:pPr>
      <w:r>
        <w:rPr>
          <w:rFonts w:ascii="Arial" w:hAnsi="Arial" w:cs="Arial"/>
        </w:rPr>
        <w:t>T</w:t>
      </w:r>
      <w:r w:rsidR="000F565D" w:rsidRPr="004E45E3">
        <w:rPr>
          <w:rFonts w:ascii="Arial" w:hAnsi="Arial" w:cs="Arial"/>
        </w:rPr>
        <w:t xml:space="preserve">he Key Performance Indicators (KPIs) for the </w:t>
      </w:r>
      <w:r w:rsidR="00BC1C6A">
        <w:rPr>
          <w:rFonts w:ascii="Arial" w:hAnsi="Arial" w:cs="Arial"/>
        </w:rPr>
        <w:t>FI</w:t>
      </w:r>
      <w:r w:rsidR="00BC1C6A" w:rsidRPr="004E45E3">
        <w:rPr>
          <w:rFonts w:ascii="Arial" w:hAnsi="Arial" w:cs="Arial"/>
        </w:rPr>
        <w:t xml:space="preserve"> </w:t>
      </w:r>
      <w:r w:rsidR="00BC1C6A">
        <w:rPr>
          <w:rFonts w:ascii="Arial" w:hAnsi="Arial" w:cs="Arial"/>
        </w:rPr>
        <w:t>are described in the table below and the Applicant shall state the proposed achievements of the project using the table</w:t>
      </w:r>
      <w:r w:rsidR="000F565D" w:rsidRPr="004E45E3">
        <w:rPr>
          <w:rFonts w:ascii="Arial" w:hAnsi="Arial" w:cs="Arial"/>
        </w:rPr>
        <w:t xml:space="preserve">. </w:t>
      </w:r>
    </w:p>
    <w:p w14:paraId="06E2FCFB" w14:textId="2D160E88" w:rsidR="00252424" w:rsidRPr="004E45E3" w:rsidRDefault="00252424" w:rsidP="005315B7">
      <w:pPr>
        <w:pStyle w:val="Default"/>
        <w:numPr>
          <w:ilvl w:val="0"/>
          <w:numId w:val="28"/>
        </w:numPr>
        <w:spacing w:after="120"/>
        <w:ind w:left="993" w:hanging="284"/>
        <w:jc w:val="both"/>
        <w:rPr>
          <w:rFonts w:ascii="Arial" w:hAnsi="Arial" w:cs="Arial"/>
        </w:rPr>
      </w:pPr>
      <w:r w:rsidRPr="004E45E3">
        <w:rPr>
          <w:rFonts w:ascii="Arial" w:hAnsi="Arial" w:cs="Arial"/>
        </w:rPr>
        <w:t xml:space="preserve">The KPIs proposed shall be linked to the objectives of the project </w:t>
      </w:r>
      <w:r w:rsidR="00BC1C6A">
        <w:rPr>
          <w:rFonts w:ascii="Arial" w:hAnsi="Arial" w:cs="Arial"/>
        </w:rPr>
        <w:t xml:space="preserve">with </w:t>
      </w:r>
      <w:r w:rsidRPr="004E45E3">
        <w:rPr>
          <w:rFonts w:ascii="Arial" w:hAnsi="Arial" w:cs="Arial"/>
        </w:rPr>
        <w:t xml:space="preserve">appropriate means of tracking/measuring the success of the project. </w:t>
      </w:r>
    </w:p>
    <w:p w14:paraId="4D0FD385" w14:textId="136B4B3D" w:rsidR="00252424" w:rsidRDefault="00F02E6F" w:rsidP="005315B7">
      <w:pPr>
        <w:pStyle w:val="Default"/>
        <w:numPr>
          <w:ilvl w:val="0"/>
          <w:numId w:val="28"/>
        </w:numPr>
        <w:spacing w:after="120"/>
        <w:ind w:left="993" w:hanging="284"/>
        <w:jc w:val="both"/>
        <w:rPr>
          <w:rFonts w:ascii="Arial" w:hAnsi="Arial" w:cs="Arial"/>
        </w:rPr>
      </w:pPr>
      <w:r>
        <w:rPr>
          <w:rFonts w:ascii="Arial" w:hAnsi="Arial" w:cs="Arial"/>
        </w:rPr>
        <w:t xml:space="preserve">The </w:t>
      </w:r>
      <w:r w:rsidR="00616BFF">
        <w:rPr>
          <w:rFonts w:ascii="Arial" w:hAnsi="Arial" w:cs="Arial"/>
        </w:rPr>
        <w:t>A</w:t>
      </w:r>
      <w:r w:rsidR="00886C8B">
        <w:rPr>
          <w:rFonts w:ascii="Arial" w:hAnsi="Arial" w:cs="Arial"/>
        </w:rPr>
        <w:t>pplicant</w:t>
      </w:r>
      <w:r w:rsidR="00252424">
        <w:rPr>
          <w:rFonts w:ascii="Arial" w:hAnsi="Arial" w:cs="Arial"/>
        </w:rPr>
        <w:t xml:space="preserve"> shall </w:t>
      </w:r>
      <w:r w:rsidR="00BC1C6A">
        <w:rPr>
          <w:rFonts w:ascii="Arial" w:hAnsi="Arial" w:cs="Arial"/>
        </w:rPr>
        <w:t xml:space="preserve">describe </w:t>
      </w:r>
      <w:r w:rsidR="00252424">
        <w:rPr>
          <w:rFonts w:ascii="Arial" w:hAnsi="Arial" w:cs="Arial"/>
        </w:rPr>
        <w:t xml:space="preserve">the number of Technology Disclosures (e.g. </w:t>
      </w:r>
      <w:r w:rsidR="00130CAC">
        <w:rPr>
          <w:rFonts w:ascii="Arial" w:hAnsi="Arial" w:cs="Arial"/>
        </w:rPr>
        <w:t xml:space="preserve">patents </w:t>
      </w:r>
      <w:r w:rsidR="00252424">
        <w:rPr>
          <w:rFonts w:ascii="Arial" w:hAnsi="Arial" w:cs="Arial"/>
        </w:rPr>
        <w:t xml:space="preserve">or </w:t>
      </w:r>
      <w:r w:rsidR="00130CAC">
        <w:rPr>
          <w:rFonts w:ascii="Arial" w:hAnsi="Arial" w:cs="Arial"/>
        </w:rPr>
        <w:t>intellectual properties</w:t>
      </w:r>
      <w:r w:rsidR="00252424">
        <w:rPr>
          <w:rFonts w:ascii="Arial" w:hAnsi="Arial" w:cs="Arial"/>
        </w:rPr>
        <w:t>) to be generated</w:t>
      </w:r>
      <w:r>
        <w:rPr>
          <w:rFonts w:ascii="Arial" w:hAnsi="Arial" w:cs="Arial"/>
        </w:rPr>
        <w:t>,</w:t>
      </w:r>
      <w:r w:rsidR="00886C8B">
        <w:rPr>
          <w:rFonts w:ascii="Arial" w:hAnsi="Arial" w:cs="Arial"/>
        </w:rPr>
        <w:t xml:space="preserve"> </w:t>
      </w:r>
      <w:r w:rsidR="00401D49">
        <w:rPr>
          <w:rFonts w:ascii="Arial" w:hAnsi="Arial" w:cs="Arial"/>
        </w:rPr>
        <w:t>tie</w:t>
      </w:r>
      <w:r w:rsidR="00BC1C6A">
        <w:rPr>
          <w:rFonts w:ascii="Arial" w:hAnsi="Arial" w:cs="Arial"/>
        </w:rPr>
        <w:t>d</w:t>
      </w:r>
      <w:r w:rsidR="00401D49">
        <w:rPr>
          <w:rFonts w:ascii="Arial" w:hAnsi="Arial" w:cs="Arial"/>
        </w:rPr>
        <w:t xml:space="preserve"> to the specific areas of the research</w:t>
      </w:r>
      <w:r w:rsidR="00252424">
        <w:rPr>
          <w:rFonts w:ascii="Arial" w:hAnsi="Arial" w:cs="Arial"/>
        </w:rPr>
        <w:t>.</w:t>
      </w:r>
      <w:r w:rsidR="00252424" w:rsidRPr="003B5AE9">
        <w:rPr>
          <w:rFonts w:ascii="Arial" w:hAnsi="Arial" w:cs="Arial"/>
        </w:rPr>
        <w:t xml:space="preserve"> </w:t>
      </w:r>
    </w:p>
    <w:p w14:paraId="5840869C" w14:textId="3A5032BC" w:rsidR="00867351" w:rsidRPr="00F37855" w:rsidRDefault="00345C0A" w:rsidP="005315B7">
      <w:pPr>
        <w:pStyle w:val="Default"/>
        <w:numPr>
          <w:ilvl w:val="0"/>
          <w:numId w:val="28"/>
        </w:numPr>
        <w:spacing w:after="120"/>
        <w:ind w:left="993" w:hanging="284"/>
        <w:jc w:val="both"/>
        <w:rPr>
          <w:rFonts w:ascii="Arial" w:hAnsi="Arial" w:cs="Arial"/>
        </w:rPr>
      </w:pPr>
      <w:r>
        <w:rPr>
          <w:rFonts w:ascii="Arial" w:hAnsi="Arial" w:cs="Arial"/>
        </w:rPr>
        <w:t xml:space="preserve">The </w:t>
      </w:r>
      <w:r w:rsidR="00616BFF">
        <w:rPr>
          <w:rFonts w:ascii="Arial" w:hAnsi="Arial" w:cs="Arial"/>
        </w:rPr>
        <w:t>A</w:t>
      </w:r>
      <w:r w:rsidR="00886C8B">
        <w:rPr>
          <w:rFonts w:ascii="Arial" w:hAnsi="Arial" w:cs="Arial"/>
        </w:rPr>
        <w:t xml:space="preserve">pplicant </w:t>
      </w:r>
      <w:r w:rsidR="00252424" w:rsidRPr="004E45E3">
        <w:rPr>
          <w:rFonts w:ascii="Arial" w:hAnsi="Arial" w:cs="Arial"/>
        </w:rPr>
        <w:t>shall also use this section to highlight important outcomes that can be expected from the successf</w:t>
      </w:r>
      <w:r w:rsidR="00252424" w:rsidRPr="00AA773A">
        <w:rPr>
          <w:rFonts w:ascii="Arial" w:hAnsi="Arial" w:cs="Arial"/>
        </w:rPr>
        <w:t xml:space="preserve">ul execution of the project. </w:t>
      </w:r>
    </w:p>
    <w:tbl>
      <w:tblPr>
        <w:tblpPr w:leftFromText="180" w:rightFromText="180" w:vertAnchor="text" w:horzAnchor="margin" w:tblpX="847" w:tblpY="152"/>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0"/>
        <w:gridCol w:w="2330"/>
      </w:tblGrid>
      <w:tr w:rsidR="00867351" w14:paraId="115D8404" w14:textId="48E077F7" w:rsidTr="009577A3">
        <w:trPr>
          <w:trHeight w:val="504"/>
        </w:trPr>
        <w:tc>
          <w:tcPr>
            <w:tcW w:w="6000" w:type="dxa"/>
          </w:tcPr>
          <w:p w14:paraId="316BD880" w14:textId="371E2CFD" w:rsidR="00867351" w:rsidRDefault="00867351" w:rsidP="009577A3">
            <w:pPr>
              <w:pStyle w:val="Default"/>
              <w:spacing w:line="276" w:lineRule="auto"/>
              <w:jc w:val="both"/>
              <w:rPr>
                <w:rFonts w:ascii="Arial" w:eastAsiaTheme="minorEastAsia" w:hAnsi="Arial" w:cs="Arial"/>
                <w:szCs w:val="23"/>
              </w:rPr>
            </w:pPr>
            <w:r>
              <w:rPr>
                <w:rFonts w:ascii="Arial" w:eastAsiaTheme="minorEastAsia" w:hAnsi="Arial" w:cs="Arial"/>
                <w:szCs w:val="23"/>
              </w:rPr>
              <w:t>KPIs</w:t>
            </w:r>
          </w:p>
        </w:tc>
        <w:tc>
          <w:tcPr>
            <w:tcW w:w="2330" w:type="dxa"/>
          </w:tcPr>
          <w:p w14:paraId="6667084F" w14:textId="31B737EE" w:rsidR="00867351" w:rsidRDefault="00BC1C6A" w:rsidP="009577A3">
            <w:pPr>
              <w:pStyle w:val="Default"/>
              <w:spacing w:line="276" w:lineRule="auto"/>
              <w:jc w:val="both"/>
              <w:rPr>
                <w:rFonts w:ascii="Arial" w:eastAsiaTheme="minorEastAsia" w:hAnsi="Arial" w:cs="Arial"/>
                <w:szCs w:val="23"/>
              </w:rPr>
            </w:pPr>
            <w:r>
              <w:rPr>
                <w:rFonts w:ascii="Arial" w:eastAsiaTheme="minorEastAsia" w:hAnsi="Arial" w:cs="Arial"/>
                <w:szCs w:val="23"/>
              </w:rPr>
              <w:t>Proposed</w:t>
            </w:r>
            <w:r w:rsidR="00867351">
              <w:rPr>
                <w:rFonts w:ascii="Arial" w:eastAsiaTheme="minorEastAsia" w:hAnsi="Arial" w:cs="Arial"/>
                <w:szCs w:val="23"/>
              </w:rPr>
              <w:t xml:space="preserve"> </w:t>
            </w:r>
            <w:r>
              <w:rPr>
                <w:rFonts w:ascii="Arial" w:eastAsiaTheme="minorEastAsia" w:hAnsi="Arial" w:cs="Arial"/>
                <w:szCs w:val="23"/>
              </w:rPr>
              <w:t>achievements</w:t>
            </w:r>
          </w:p>
        </w:tc>
      </w:tr>
      <w:tr w:rsidR="00795AEA" w:rsidRPr="00FF7C22" w14:paraId="65B8680F" w14:textId="77777777" w:rsidTr="00867351">
        <w:tblPrEx>
          <w:tblBorders>
            <w:top w:val="nil"/>
            <w:left w:val="nil"/>
            <w:bottom w:val="nil"/>
            <w:right w:val="nil"/>
            <w:insideH w:val="none" w:sz="0" w:space="0" w:color="auto"/>
            <w:insideV w:val="none" w:sz="0" w:space="0" w:color="auto"/>
          </w:tblBorders>
        </w:tblPrEx>
        <w:trPr>
          <w:trHeight w:val="150"/>
        </w:trPr>
        <w:tc>
          <w:tcPr>
            <w:tcW w:w="6000" w:type="dxa"/>
            <w:tcBorders>
              <w:top w:val="single" w:sz="6" w:space="0" w:color="000000"/>
              <w:left w:val="single" w:sz="4" w:space="0" w:color="000000"/>
              <w:bottom w:val="single" w:sz="6" w:space="0" w:color="000000"/>
              <w:right w:val="single" w:sz="4" w:space="0" w:color="auto"/>
            </w:tcBorders>
            <w:vAlign w:val="center"/>
          </w:tcPr>
          <w:p w14:paraId="1AEAF1D0" w14:textId="5CE972EF" w:rsidR="00795AEA" w:rsidRPr="00FF7C22" w:rsidRDefault="00795AEA" w:rsidP="009577A3">
            <w:pPr>
              <w:pStyle w:val="Default"/>
              <w:spacing w:line="276" w:lineRule="auto"/>
              <w:jc w:val="both"/>
              <w:rPr>
                <w:rFonts w:ascii="Arial" w:eastAsiaTheme="minorEastAsia" w:hAnsi="Arial" w:cs="Arial"/>
                <w:szCs w:val="23"/>
              </w:rPr>
            </w:pPr>
            <w:r>
              <w:rPr>
                <w:rFonts w:ascii="Arial" w:eastAsiaTheme="minorEastAsia" w:hAnsi="Arial" w:cs="Arial"/>
                <w:szCs w:val="23"/>
              </w:rPr>
              <w:t xml:space="preserve">Amount of industry spending in cash ($) or/and in-kind contributions (in-kind details to be </w:t>
            </w:r>
            <w:r w:rsidR="00BC1C6A">
              <w:rPr>
                <w:rFonts w:ascii="Arial" w:eastAsiaTheme="minorEastAsia" w:hAnsi="Arial" w:cs="Arial"/>
                <w:szCs w:val="23"/>
              </w:rPr>
              <w:t>described</w:t>
            </w:r>
            <w:r>
              <w:rPr>
                <w:rFonts w:ascii="Arial" w:eastAsiaTheme="minorEastAsia" w:hAnsi="Arial" w:cs="Arial"/>
                <w:szCs w:val="23"/>
              </w:rPr>
              <w:t xml:space="preserve"> in the proposal)</w:t>
            </w:r>
          </w:p>
        </w:tc>
        <w:tc>
          <w:tcPr>
            <w:tcW w:w="2330" w:type="dxa"/>
            <w:tcBorders>
              <w:top w:val="single" w:sz="6" w:space="0" w:color="000000"/>
              <w:left w:val="single" w:sz="4" w:space="0" w:color="auto"/>
              <w:bottom w:val="single" w:sz="6" w:space="0" w:color="000000"/>
              <w:right w:val="single" w:sz="4" w:space="0" w:color="000000"/>
            </w:tcBorders>
          </w:tcPr>
          <w:p w14:paraId="424B819E" w14:textId="77777777" w:rsidR="00795AEA" w:rsidRPr="00FF7C22" w:rsidRDefault="00795AEA" w:rsidP="009577A3">
            <w:pPr>
              <w:pStyle w:val="Default"/>
              <w:spacing w:line="276" w:lineRule="auto"/>
              <w:jc w:val="both"/>
              <w:rPr>
                <w:rFonts w:ascii="Arial" w:eastAsiaTheme="minorEastAsia" w:hAnsi="Arial" w:cs="Arial"/>
                <w:color w:val="auto"/>
                <w:sz w:val="28"/>
              </w:rPr>
            </w:pPr>
          </w:p>
        </w:tc>
      </w:tr>
      <w:tr w:rsidR="00795AEA" w:rsidRPr="00FF7C22" w14:paraId="0391D323" w14:textId="77777777" w:rsidTr="00867351">
        <w:tblPrEx>
          <w:tblBorders>
            <w:top w:val="nil"/>
            <w:left w:val="nil"/>
            <w:bottom w:val="nil"/>
            <w:right w:val="nil"/>
            <w:insideH w:val="none" w:sz="0" w:space="0" w:color="auto"/>
            <w:insideV w:val="none" w:sz="0" w:space="0" w:color="auto"/>
          </w:tblBorders>
        </w:tblPrEx>
        <w:trPr>
          <w:trHeight w:val="142"/>
        </w:trPr>
        <w:tc>
          <w:tcPr>
            <w:tcW w:w="6000" w:type="dxa"/>
            <w:tcBorders>
              <w:top w:val="single" w:sz="6" w:space="0" w:color="000000"/>
              <w:left w:val="single" w:sz="4" w:space="0" w:color="000000"/>
              <w:bottom w:val="single" w:sz="6" w:space="0" w:color="000000"/>
              <w:right w:val="single" w:sz="4" w:space="0" w:color="000000"/>
            </w:tcBorders>
            <w:vAlign w:val="center"/>
          </w:tcPr>
          <w:p w14:paraId="6E7CE33C" w14:textId="77777777" w:rsidR="00795AEA" w:rsidRPr="00FF7C22" w:rsidRDefault="00795AEA" w:rsidP="009577A3">
            <w:pPr>
              <w:pStyle w:val="Default"/>
              <w:spacing w:line="276" w:lineRule="auto"/>
              <w:jc w:val="both"/>
              <w:rPr>
                <w:rFonts w:ascii="Arial" w:eastAsiaTheme="minorEastAsia" w:hAnsi="Arial" w:cs="Arial"/>
                <w:szCs w:val="23"/>
              </w:rPr>
            </w:pPr>
            <w:r w:rsidRPr="00FF7C22">
              <w:rPr>
                <w:rFonts w:ascii="Arial" w:eastAsiaTheme="minorEastAsia" w:hAnsi="Arial" w:cs="Arial"/>
                <w:szCs w:val="23"/>
              </w:rPr>
              <w:t xml:space="preserve">No. of </w:t>
            </w:r>
            <w:r>
              <w:rPr>
                <w:rFonts w:ascii="Arial" w:eastAsiaTheme="minorEastAsia" w:hAnsi="Arial" w:cs="Arial"/>
                <w:szCs w:val="23"/>
              </w:rPr>
              <w:t>industry RSE jobs</w:t>
            </w:r>
            <w:r w:rsidRPr="00FF7C22">
              <w:rPr>
                <w:rFonts w:ascii="Arial" w:eastAsiaTheme="minorEastAsia" w:hAnsi="Arial" w:cs="Arial"/>
                <w:szCs w:val="23"/>
              </w:rPr>
              <w:t xml:space="preserve">* </w:t>
            </w:r>
          </w:p>
        </w:tc>
        <w:tc>
          <w:tcPr>
            <w:tcW w:w="2330" w:type="dxa"/>
            <w:tcBorders>
              <w:top w:val="single" w:sz="6" w:space="0" w:color="000000"/>
              <w:left w:val="single" w:sz="4" w:space="0" w:color="000000"/>
              <w:bottom w:val="single" w:sz="6" w:space="0" w:color="000000"/>
              <w:right w:val="single" w:sz="4" w:space="0" w:color="000000"/>
            </w:tcBorders>
          </w:tcPr>
          <w:p w14:paraId="48266231" w14:textId="77777777" w:rsidR="00795AEA" w:rsidRPr="00FF7C22" w:rsidRDefault="00795AEA" w:rsidP="009577A3">
            <w:pPr>
              <w:pStyle w:val="Default"/>
              <w:spacing w:line="276" w:lineRule="auto"/>
              <w:jc w:val="both"/>
              <w:rPr>
                <w:rFonts w:ascii="Arial" w:eastAsiaTheme="minorEastAsia" w:hAnsi="Arial" w:cs="Arial"/>
                <w:color w:val="auto"/>
                <w:sz w:val="28"/>
              </w:rPr>
            </w:pPr>
          </w:p>
        </w:tc>
      </w:tr>
      <w:tr w:rsidR="00795AEA" w:rsidRPr="00FF7C22" w14:paraId="0AD43ADC" w14:textId="77777777" w:rsidTr="00867351">
        <w:tblPrEx>
          <w:tblBorders>
            <w:top w:val="nil"/>
            <w:left w:val="nil"/>
            <w:bottom w:val="nil"/>
            <w:right w:val="nil"/>
            <w:insideH w:val="none" w:sz="0" w:space="0" w:color="auto"/>
            <w:insideV w:val="none" w:sz="0" w:space="0" w:color="auto"/>
          </w:tblBorders>
        </w:tblPrEx>
        <w:trPr>
          <w:trHeight w:val="281"/>
        </w:trPr>
        <w:tc>
          <w:tcPr>
            <w:tcW w:w="6000" w:type="dxa"/>
            <w:tcBorders>
              <w:top w:val="single" w:sz="6" w:space="0" w:color="000000"/>
              <w:left w:val="single" w:sz="4" w:space="0" w:color="000000"/>
              <w:bottom w:val="single" w:sz="6" w:space="0" w:color="000000"/>
              <w:right w:val="single" w:sz="4" w:space="0" w:color="auto"/>
            </w:tcBorders>
          </w:tcPr>
          <w:p w14:paraId="709EAC7C" w14:textId="77777777" w:rsidR="00795AEA" w:rsidRPr="00FF7C22" w:rsidRDefault="00795AEA" w:rsidP="009577A3">
            <w:pPr>
              <w:pStyle w:val="Default"/>
              <w:spacing w:line="276" w:lineRule="auto"/>
              <w:jc w:val="both"/>
              <w:rPr>
                <w:rFonts w:ascii="Arial" w:eastAsiaTheme="minorEastAsia" w:hAnsi="Arial" w:cs="Arial"/>
                <w:szCs w:val="23"/>
              </w:rPr>
            </w:pPr>
            <w:r w:rsidRPr="00FF7C22">
              <w:rPr>
                <w:rFonts w:ascii="Arial" w:eastAsiaTheme="minorEastAsia" w:hAnsi="Arial" w:cs="Arial"/>
                <w:szCs w:val="23"/>
              </w:rPr>
              <w:t xml:space="preserve">No. of </w:t>
            </w:r>
            <w:r>
              <w:rPr>
                <w:rFonts w:ascii="Arial" w:eastAsiaTheme="minorEastAsia" w:hAnsi="Arial" w:cs="Arial"/>
                <w:szCs w:val="23"/>
              </w:rPr>
              <w:t>technologies deployed (please describe, including licenses)</w:t>
            </w:r>
            <w:r w:rsidRPr="00FF7C22">
              <w:rPr>
                <w:rFonts w:ascii="Arial" w:eastAsiaTheme="minorEastAsia" w:hAnsi="Arial" w:cs="Arial"/>
                <w:szCs w:val="23"/>
              </w:rPr>
              <w:t xml:space="preserve"> </w:t>
            </w:r>
          </w:p>
        </w:tc>
        <w:tc>
          <w:tcPr>
            <w:tcW w:w="2330" w:type="dxa"/>
            <w:tcBorders>
              <w:top w:val="single" w:sz="6" w:space="0" w:color="000000"/>
              <w:left w:val="single" w:sz="4" w:space="0" w:color="auto"/>
              <w:bottom w:val="single" w:sz="6" w:space="0" w:color="000000"/>
              <w:right w:val="single" w:sz="4" w:space="0" w:color="000000"/>
            </w:tcBorders>
          </w:tcPr>
          <w:p w14:paraId="124C0E7B" w14:textId="77777777" w:rsidR="00795AEA" w:rsidRPr="00FF7C22" w:rsidRDefault="00795AEA" w:rsidP="009577A3">
            <w:pPr>
              <w:pStyle w:val="Default"/>
              <w:spacing w:line="276" w:lineRule="auto"/>
              <w:jc w:val="both"/>
              <w:rPr>
                <w:rFonts w:ascii="Arial" w:eastAsiaTheme="minorEastAsia" w:hAnsi="Arial" w:cs="Arial"/>
                <w:color w:val="auto"/>
                <w:sz w:val="28"/>
              </w:rPr>
            </w:pPr>
          </w:p>
        </w:tc>
      </w:tr>
    </w:tbl>
    <w:p w14:paraId="0AE2C9EA" w14:textId="685DAAE7" w:rsidR="00795AEA" w:rsidRDefault="00795AEA" w:rsidP="00BC1C6A">
      <w:pPr>
        <w:pStyle w:val="CM35"/>
        <w:spacing w:after="130" w:line="276" w:lineRule="auto"/>
        <w:ind w:firstLine="284"/>
        <w:jc w:val="both"/>
        <w:rPr>
          <w:rFonts w:ascii="Arial" w:hAnsi="Arial" w:cs="Arial"/>
          <w:b/>
          <w:bCs/>
          <w:szCs w:val="23"/>
        </w:rPr>
      </w:pPr>
      <w:r>
        <w:rPr>
          <w:rFonts w:ascii="Arial" w:hAnsi="Arial" w:cs="Arial"/>
          <w:b/>
          <w:bCs/>
          <w:szCs w:val="23"/>
        </w:rPr>
        <w:tab/>
      </w:r>
    </w:p>
    <w:p w14:paraId="3968CE21" w14:textId="14361960" w:rsidR="00795AEA" w:rsidRDefault="00795AEA" w:rsidP="00BC1C6A">
      <w:pPr>
        <w:pStyle w:val="CM31"/>
        <w:spacing w:after="240" w:line="276" w:lineRule="auto"/>
        <w:ind w:left="851"/>
        <w:jc w:val="both"/>
        <w:rPr>
          <w:rFonts w:ascii="Arial" w:hAnsi="Arial" w:cs="Arial"/>
          <w:sz w:val="20"/>
          <w:szCs w:val="20"/>
        </w:rPr>
      </w:pPr>
      <w:r w:rsidRPr="00FF7C22">
        <w:rPr>
          <w:rFonts w:ascii="Arial" w:hAnsi="Arial" w:cs="Arial"/>
          <w:sz w:val="20"/>
          <w:szCs w:val="20"/>
        </w:rPr>
        <w:t>*</w:t>
      </w:r>
      <w:r>
        <w:rPr>
          <w:rFonts w:ascii="Arial" w:hAnsi="Arial" w:cs="Arial"/>
          <w:sz w:val="20"/>
          <w:szCs w:val="20"/>
        </w:rPr>
        <w:t xml:space="preserve"> Industry RSE jobs refer to</w:t>
      </w:r>
      <w:r w:rsidRPr="00FF7C22">
        <w:rPr>
          <w:rFonts w:ascii="Arial" w:hAnsi="Arial" w:cs="Arial"/>
          <w:sz w:val="20"/>
          <w:szCs w:val="20"/>
        </w:rPr>
        <w:t xml:space="preserve"> </w:t>
      </w:r>
      <w:r>
        <w:rPr>
          <w:rFonts w:ascii="Arial" w:hAnsi="Arial" w:cs="Arial"/>
          <w:sz w:val="20"/>
          <w:szCs w:val="20"/>
        </w:rPr>
        <w:t>r</w:t>
      </w:r>
      <w:r w:rsidRPr="00FF7C22">
        <w:rPr>
          <w:rFonts w:ascii="Arial" w:hAnsi="Arial" w:cs="Arial"/>
          <w:sz w:val="20"/>
          <w:szCs w:val="20"/>
        </w:rPr>
        <w:t xml:space="preserve">esearchers, </w:t>
      </w:r>
      <w:r>
        <w:rPr>
          <w:rFonts w:ascii="Arial" w:hAnsi="Arial" w:cs="Arial"/>
          <w:sz w:val="20"/>
          <w:szCs w:val="20"/>
        </w:rPr>
        <w:t>s</w:t>
      </w:r>
      <w:r w:rsidRPr="00FF7C22">
        <w:rPr>
          <w:rFonts w:ascii="Arial" w:hAnsi="Arial" w:cs="Arial"/>
          <w:sz w:val="20"/>
          <w:szCs w:val="20"/>
        </w:rPr>
        <w:t xml:space="preserve">cientists and </w:t>
      </w:r>
      <w:r>
        <w:rPr>
          <w:rFonts w:ascii="Arial" w:hAnsi="Arial" w:cs="Arial"/>
          <w:sz w:val="20"/>
          <w:szCs w:val="20"/>
        </w:rPr>
        <w:t>e</w:t>
      </w:r>
      <w:r w:rsidRPr="00FF7C22">
        <w:rPr>
          <w:rFonts w:ascii="Arial" w:hAnsi="Arial" w:cs="Arial"/>
          <w:sz w:val="20"/>
          <w:szCs w:val="20"/>
        </w:rPr>
        <w:t xml:space="preserve">ngineers </w:t>
      </w:r>
      <w:r>
        <w:rPr>
          <w:rFonts w:ascii="Arial" w:hAnsi="Arial" w:cs="Arial"/>
          <w:sz w:val="20"/>
          <w:szCs w:val="20"/>
        </w:rPr>
        <w:t>hired in the industry (</w:t>
      </w:r>
      <w:r w:rsidR="00BC1C6A">
        <w:rPr>
          <w:rFonts w:ascii="Arial" w:hAnsi="Arial" w:cs="Arial"/>
          <w:sz w:val="20"/>
          <w:szCs w:val="20"/>
        </w:rPr>
        <w:t xml:space="preserve">i.e. </w:t>
      </w:r>
      <w:r>
        <w:rPr>
          <w:rFonts w:ascii="Arial" w:hAnsi="Arial" w:cs="Arial"/>
          <w:sz w:val="20"/>
          <w:szCs w:val="20"/>
        </w:rPr>
        <w:t>excluding academia staff) for the project.</w:t>
      </w:r>
    </w:p>
    <w:p w14:paraId="298DB49F" w14:textId="77777777" w:rsidR="00130CAC" w:rsidRDefault="00130CAC" w:rsidP="00BC1C6A">
      <w:pPr>
        <w:pStyle w:val="CM35"/>
        <w:spacing w:after="100" w:afterAutospacing="1"/>
        <w:ind w:firstLine="709"/>
        <w:jc w:val="both"/>
        <w:rPr>
          <w:rFonts w:ascii="Arial" w:hAnsi="Arial" w:cs="Arial"/>
          <w:b/>
          <w:bCs/>
        </w:rPr>
      </w:pPr>
    </w:p>
    <w:p w14:paraId="10C8CE73" w14:textId="76EE2851" w:rsidR="000F565D" w:rsidRPr="00AA773A" w:rsidRDefault="00F9102E" w:rsidP="00BC1C6A">
      <w:pPr>
        <w:pStyle w:val="CM35"/>
        <w:spacing w:after="100" w:afterAutospacing="1"/>
        <w:ind w:firstLine="709"/>
        <w:jc w:val="both"/>
        <w:rPr>
          <w:rFonts w:ascii="Arial" w:hAnsi="Arial" w:cs="Arial"/>
        </w:rPr>
      </w:pPr>
      <w:r>
        <w:rPr>
          <w:rFonts w:ascii="Arial" w:hAnsi="Arial" w:cs="Arial"/>
          <w:b/>
          <w:bCs/>
        </w:rPr>
        <w:t>D</w:t>
      </w:r>
      <w:r w:rsidR="000F565D" w:rsidRPr="00AA773A">
        <w:rPr>
          <w:rFonts w:ascii="Arial" w:hAnsi="Arial" w:cs="Arial"/>
          <w:b/>
          <w:bCs/>
        </w:rPr>
        <w:t xml:space="preserve">etailed Project Schedule </w:t>
      </w:r>
    </w:p>
    <w:p w14:paraId="02A4BE4A" w14:textId="1FA0D0C4" w:rsidR="000F565D" w:rsidRPr="00AA773A" w:rsidRDefault="000F565D" w:rsidP="005315B7">
      <w:pPr>
        <w:pStyle w:val="Default"/>
        <w:numPr>
          <w:ilvl w:val="0"/>
          <w:numId w:val="28"/>
        </w:numPr>
        <w:spacing w:after="120"/>
        <w:ind w:left="993" w:hanging="284"/>
        <w:jc w:val="both"/>
        <w:rPr>
          <w:rFonts w:ascii="Arial" w:hAnsi="Arial" w:cs="Arial"/>
        </w:rPr>
      </w:pPr>
      <w:r w:rsidRPr="00AA773A">
        <w:rPr>
          <w:rFonts w:ascii="Arial" w:hAnsi="Arial" w:cs="Arial"/>
        </w:rPr>
        <w:t xml:space="preserve">The </w:t>
      </w:r>
      <w:r w:rsidR="00616BFF">
        <w:rPr>
          <w:rFonts w:ascii="Arial" w:hAnsi="Arial" w:cs="Arial"/>
        </w:rPr>
        <w:t>A</w:t>
      </w:r>
      <w:r w:rsidR="00886C8B">
        <w:rPr>
          <w:rFonts w:ascii="Arial" w:hAnsi="Arial" w:cs="Arial"/>
        </w:rPr>
        <w:t xml:space="preserve">pplicant </w:t>
      </w:r>
      <w:r w:rsidRPr="004E45E3">
        <w:rPr>
          <w:rFonts w:ascii="Arial" w:hAnsi="Arial" w:cs="Arial"/>
        </w:rPr>
        <w:t>shall state</w:t>
      </w:r>
      <w:r w:rsidRPr="00AA773A">
        <w:rPr>
          <w:rFonts w:ascii="Arial" w:hAnsi="Arial" w:cs="Arial"/>
        </w:rPr>
        <w:t xml:space="preserve"> the estimated project duration in terms of calendar months.</w:t>
      </w:r>
      <w:r w:rsidR="00BC055C">
        <w:rPr>
          <w:rFonts w:ascii="Arial" w:hAnsi="Arial" w:cs="Arial"/>
        </w:rPr>
        <w:t xml:space="preserve"> </w:t>
      </w:r>
      <w:r w:rsidR="004E1B78" w:rsidRPr="009577A3">
        <w:rPr>
          <w:rFonts w:ascii="Arial" w:hAnsi="Arial" w:cs="Arial"/>
          <w:u w:val="single"/>
        </w:rPr>
        <w:t xml:space="preserve">For Applicants who wish to use the WTERF, it is essential to </w:t>
      </w:r>
      <w:r w:rsidR="00BC1C6A" w:rsidRPr="009577A3">
        <w:rPr>
          <w:rFonts w:ascii="Arial" w:hAnsi="Arial" w:cs="Arial"/>
          <w:u w:val="single"/>
        </w:rPr>
        <w:t xml:space="preserve">first </w:t>
      </w:r>
      <w:r w:rsidR="004E1B78" w:rsidRPr="00587B49">
        <w:rPr>
          <w:rFonts w:ascii="Arial" w:hAnsi="Arial" w:cs="Arial"/>
          <w:u w:val="single"/>
        </w:rPr>
        <w:t>consult</w:t>
      </w:r>
      <w:r w:rsidR="004E1B78" w:rsidRPr="009577A3">
        <w:rPr>
          <w:rFonts w:ascii="Arial" w:hAnsi="Arial" w:cs="Arial"/>
          <w:u w:val="single"/>
        </w:rPr>
        <w:t xml:space="preserve"> NTU to </w:t>
      </w:r>
      <w:r w:rsidR="00541753" w:rsidRPr="009577A3">
        <w:rPr>
          <w:rFonts w:ascii="Arial" w:hAnsi="Arial" w:cs="Arial"/>
          <w:u w:val="single"/>
        </w:rPr>
        <w:t>gauge the timeline in connection to the use of the WTERF</w:t>
      </w:r>
      <w:r w:rsidR="00541753">
        <w:rPr>
          <w:rFonts w:ascii="Arial" w:hAnsi="Arial" w:cs="Arial"/>
        </w:rPr>
        <w:t>.</w:t>
      </w:r>
      <w:r w:rsidR="004E1B78">
        <w:rPr>
          <w:rFonts w:ascii="Arial" w:hAnsi="Arial" w:cs="Arial"/>
        </w:rPr>
        <w:t xml:space="preserve">  </w:t>
      </w:r>
    </w:p>
    <w:p w14:paraId="6FBEF214" w14:textId="71ADE8BB" w:rsidR="000F565D" w:rsidRDefault="000F565D" w:rsidP="005315B7">
      <w:pPr>
        <w:pStyle w:val="Default"/>
        <w:numPr>
          <w:ilvl w:val="0"/>
          <w:numId w:val="28"/>
        </w:numPr>
        <w:spacing w:after="120"/>
        <w:ind w:left="993" w:hanging="284"/>
        <w:jc w:val="both"/>
        <w:rPr>
          <w:rFonts w:ascii="Arial" w:hAnsi="Arial" w:cs="Arial"/>
        </w:rPr>
      </w:pPr>
      <w:r w:rsidRPr="004E45E3">
        <w:rPr>
          <w:rFonts w:ascii="Arial" w:hAnsi="Arial" w:cs="Arial"/>
        </w:rPr>
        <w:t xml:space="preserve">The </w:t>
      </w:r>
      <w:r w:rsidR="00616BFF">
        <w:rPr>
          <w:rFonts w:ascii="Arial" w:hAnsi="Arial" w:cs="Arial"/>
        </w:rPr>
        <w:t>A</w:t>
      </w:r>
      <w:r w:rsidR="00886C8B">
        <w:rPr>
          <w:rFonts w:ascii="Arial" w:hAnsi="Arial" w:cs="Arial"/>
        </w:rPr>
        <w:t xml:space="preserve">pplicant </w:t>
      </w:r>
      <w:r w:rsidRPr="004E45E3">
        <w:rPr>
          <w:rFonts w:ascii="Arial" w:hAnsi="Arial" w:cs="Arial"/>
        </w:rPr>
        <w:t xml:space="preserve">shall also include a detailed project schedule (e.g. project time-line, Gantt chart) of major project activities and the milestone checkpoints. The </w:t>
      </w:r>
      <w:r w:rsidR="00616BFF">
        <w:rPr>
          <w:rFonts w:ascii="Arial" w:hAnsi="Arial" w:cs="Arial"/>
        </w:rPr>
        <w:t>A</w:t>
      </w:r>
      <w:r w:rsidR="00886C8B">
        <w:rPr>
          <w:rFonts w:ascii="Arial" w:hAnsi="Arial" w:cs="Arial"/>
        </w:rPr>
        <w:t xml:space="preserve">pplicant </w:t>
      </w:r>
      <w:r w:rsidRPr="004E45E3">
        <w:rPr>
          <w:rFonts w:ascii="Arial" w:hAnsi="Arial" w:cs="Arial"/>
        </w:rPr>
        <w:t>shall give a brief description of each milestones and deliverables of the project. A sample format w</w:t>
      </w:r>
      <w:r w:rsidRPr="00AA773A">
        <w:rPr>
          <w:rFonts w:ascii="Arial" w:hAnsi="Arial" w:cs="Arial"/>
        </w:rPr>
        <w:t xml:space="preserve">hich you may like to follow is shown below: </w:t>
      </w:r>
    </w:p>
    <w:tbl>
      <w:tblPr>
        <w:tblW w:w="8647" w:type="dxa"/>
        <w:tblInd w:w="572" w:type="dxa"/>
        <w:tblLayout w:type="fixed"/>
        <w:tblCellMar>
          <w:left w:w="0" w:type="dxa"/>
          <w:right w:w="0" w:type="dxa"/>
        </w:tblCellMar>
        <w:tblLook w:val="0000" w:firstRow="0" w:lastRow="0" w:firstColumn="0" w:lastColumn="0" w:noHBand="0" w:noVBand="0"/>
      </w:tblPr>
      <w:tblGrid>
        <w:gridCol w:w="2127"/>
        <w:gridCol w:w="815"/>
        <w:gridCol w:w="815"/>
        <w:gridCol w:w="815"/>
        <w:gridCol w:w="815"/>
        <w:gridCol w:w="815"/>
        <w:gridCol w:w="815"/>
        <w:gridCol w:w="815"/>
        <w:gridCol w:w="815"/>
      </w:tblGrid>
      <w:tr w:rsidR="000F565D" w:rsidRPr="00AA773A" w14:paraId="4776DADE" w14:textId="77777777" w:rsidTr="006C366F">
        <w:trPr>
          <w:cantSplit/>
          <w:trHeight w:val="274"/>
        </w:trPr>
        <w:tc>
          <w:tcPr>
            <w:tcW w:w="2127" w:type="dxa"/>
            <w:vMerge w:val="restart"/>
            <w:tcBorders>
              <w:top w:val="single" w:sz="4" w:space="0" w:color="auto"/>
              <w:left w:val="single" w:sz="4" w:space="0" w:color="auto"/>
              <w:right w:val="single" w:sz="4" w:space="0" w:color="auto"/>
            </w:tcBorders>
            <w:vAlign w:val="center"/>
          </w:tcPr>
          <w:p w14:paraId="0B59D202" w14:textId="77777777" w:rsidR="000F565D" w:rsidRPr="00AA773A" w:rsidRDefault="000F565D" w:rsidP="008138E4">
            <w:pPr>
              <w:spacing w:after="100" w:afterAutospacing="1" w:line="240" w:lineRule="auto"/>
              <w:ind w:left="71"/>
              <w:rPr>
                <w:rFonts w:ascii="Arial" w:eastAsia="Arial Unicode MS" w:hAnsi="Arial" w:cs="Arial"/>
                <w:sz w:val="24"/>
                <w:szCs w:val="24"/>
              </w:rPr>
            </w:pPr>
            <w:r w:rsidRPr="00AA773A">
              <w:rPr>
                <w:rFonts w:ascii="Arial" w:hAnsi="Arial" w:cs="Arial"/>
                <w:sz w:val="24"/>
                <w:szCs w:val="24"/>
              </w:rPr>
              <w:t>Milestones &amp; Deliverables*</w:t>
            </w:r>
          </w:p>
        </w:tc>
        <w:tc>
          <w:tcPr>
            <w:tcW w:w="6520" w:type="dxa"/>
            <w:gridSpan w:val="8"/>
            <w:tcBorders>
              <w:top w:val="single" w:sz="4" w:space="0" w:color="auto"/>
              <w:left w:val="nil"/>
              <w:bottom w:val="single" w:sz="4" w:space="0" w:color="auto"/>
              <w:right w:val="single" w:sz="4" w:space="0" w:color="auto"/>
            </w:tcBorders>
            <w:noWrap/>
            <w:vAlign w:val="center"/>
          </w:tcPr>
          <w:p w14:paraId="0FDA5EE3" w14:textId="77777777" w:rsidR="000F565D" w:rsidRPr="004E45E3" w:rsidRDefault="000F565D" w:rsidP="009577A3">
            <w:pPr>
              <w:spacing w:after="100" w:afterAutospacing="1" w:line="240" w:lineRule="auto"/>
              <w:ind w:left="-360" w:firstLine="360"/>
              <w:jc w:val="both"/>
              <w:rPr>
                <w:rFonts w:ascii="Arial" w:hAnsi="Arial" w:cs="Arial"/>
                <w:sz w:val="24"/>
                <w:szCs w:val="24"/>
              </w:rPr>
            </w:pPr>
            <w:r w:rsidRPr="004E45E3">
              <w:rPr>
                <w:rFonts w:ascii="Arial" w:hAnsi="Arial" w:cs="Arial"/>
                <w:sz w:val="24"/>
                <w:szCs w:val="24"/>
              </w:rPr>
              <w:t>Project Implementation Schedule</w:t>
            </w:r>
          </w:p>
        </w:tc>
      </w:tr>
      <w:tr w:rsidR="000F565D" w:rsidRPr="00AA773A" w14:paraId="0A88F954" w14:textId="77777777" w:rsidTr="006C366F">
        <w:trPr>
          <w:cantSplit/>
          <w:trHeight w:val="274"/>
        </w:trPr>
        <w:tc>
          <w:tcPr>
            <w:tcW w:w="2127" w:type="dxa"/>
            <w:vMerge/>
            <w:tcBorders>
              <w:left w:val="single" w:sz="4" w:space="0" w:color="auto"/>
              <w:right w:val="single" w:sz="4" w:space="0" w:color="auto"/>
            </w:tcBorders>
            <w:vAlign w:val="center"/>
          </w:tcPr>
          <w:p w14:paraId="35B75D87" w14:textId="77777777" w:rsidR="000F565D" w:rsidRPr="004E45E3" w:rsidRDefault="000F565D" w:rsidP="009577A3">
            <w:pPr>
              <w:spacing w:after="100" w:afterAutospacing="1" w:line="240" w:lineRule="auto"/>
              <w:ind w:left="-360" w:firstLine="360"/>
              <w:jc w:val="both"/>
              <w:rPr>
                <w:rFonts w:ascii="Arial" w:eastAsia="Arial Unicode MS" w:hAnsi="Arial" w:cs="Arial"/>
                <w:sz w:val="24"/>
                <w:szCs w:val="24"/>
              </w:rPr>
            </w:pPr>
          </w:p>
        </w:tc>
        <w:tc>
          <w:tcPr>
            <w:tcW w:w="3260" w:type="dxa"/>
            <w:gridSpan w:val="4"/>
            <w:tcBorders>
              <w:top w:val="nil"/>
              <w:left w:val="nil"/>
              <w:bottom w:val="single" w:sz="4" w:space="0" w:color="auto"/>
              <w:right w:val="single" w:sz="4" w:space="0" w:color="auto"/>
            </w:tcBorders>
            <w:noWrap/>
            <w:vAlign w:val="center"/>
          </w:tcPr>
          <w:p w14:paraId="568BC694" w14:textId="77777777" w:rsidR="000F565D" w:rsidRPr="004E45E3" w:rsidRDefault="000F565D" w:rsidP="009577A3">
            <w:pPr>
              <w:spacing w:after="100" w:afterAutospacing="1" w:line="240" w:lineRule="auto"/>
              <w:ind w:firstLine="360"/>
              <w:jc w:val="both"/>
              <w:rPr>
                <w:rFonts w:ascii="Arial" w:eastAsia="Arial Unicode MS" w:hAnsi="Arial" w:cs="Arial"/>
                <w:sz w:val="24"/>
                <w:szCs w:val="24"/>
              </w:rPr>
            </w:pPr>
            <w:r w:rsidRPr="004E45E3">
              <w:rPr>
                <w:rFonts w:ascii="Arial" w:hAnsi="Arial" w:cs="Arial"/>
                <w:sz w:val="24"/>
                <w:szCs w:val="24"/>
              </w:rPr>
              <w:t>Year 1</w:t>
            </w:r>
          </w:p>
        </w:tc>
        <w:tc>
          <w:tcPr>
            <w:tcW w:w="3260" w:type="dxa"/>
            <w:gridSpan w:val="4"/>
            <w:tcBorders>
              <w:top w:val="nil"/>
              <w:left w:val="nil"/>
              <w:bottom w:val="single" w:sz="4" w:space="0" w:color="auto"/>
              <w:right w:val="single" w:sz="4" w:space="0" w:color="auto"/>
            </w:tcBorders>
            <w:noWrap/>
            <w:vAlign w:val="center"/>
          </w:tcPr>
          <w:p w14:paraId="4B4E00FE" w14:textId="5965BC2D" w:rsidR="000F565D" w:rsidRPr="004E45E3" w:rsidRDefault="000F565D" w:rsidP="0079202B">
            <w:pPr>
              <w:spacing w:after="100" w:afterAutospacing="1" w:line="240" w:lineRule="auto"/>
              <w:ind w:firstLine="360"/>
              <w:jc w:val="both"/>
              <w:rPr>
                <w:rFonts w:ascii="Arial" w:eastAsia="Arial Unicode MS" w:hAnsi="Arial" w:cs="Arial"/>
                <w:sz w:val="24"/>
                <w:szCs w:val="24"/>
              </w:rPr>
            </w:pPr>
            <w:r w:rsidRPr="004E45E3">
              <w:rPr>
                <w:rFonts w:ascii="Arial" w:hAnsi="Arial" w:cs="Arial"/>
                <w:sz w:val="24"/>
                <w:szCs w:val="24"/>
              </w:rPr>
              <w:t xml:space="preserve">Year 2 </w:t>
            </w:r>
          </w:p>
        </w:tc>
      </w:tr>
      <w:tr w:rsidR="000F565D" w:rsidRPr="00AA773A" w14:paraId="3A8FD6FE" w14:textId="77777777" w:rsidTr="006C366F">
        <w:trPr>
          <w:cantSplit/>
          <w:trHeight w:val="690"/>
        </w:trPr>
        <w:tc>
          <w:tcPr>
            <w:tcW w:w="2127" w:type="dxa"/>
            <w:vMerge/>
            <w:tcBorders>
              <w:left w:val="single" w:sz="4" w:space="0" w:color="auto"/>
              <w:bottom w:val="single" w:sz="4" w:space="0" w:color="000000"/>
              <w:right w:val="single" w:sz="4" w:space="0" w:color="auto"/>
            </w:tcBorders>
            <w:vAlign w:val="center"/>
          </w:tcPr>
          <w:p w14:paraId="43D1B1F4" w14:textId="77777777" w:rsidR="000F565D" w:rsidRPr="004E45E3" w:rsidRDefault="000F565D" w:rsidP="009577A3">
            <w:pPr>
              <w:spacing w:after="100" w:afterAutospacing="1" w:line="240" w:lineRule="auto"/>
              <w:ind w:left="-360" w:firstLine="360"/>
              <w:jc w:val="both"/>
              <w:rPr>
                <w:rFonts w:ascii="Arial" w:eastAsia="Arial Unicode MS" w:hAnsi="Arial" w:cs="Arial"/>
                <w:sz w:val="24"/>
                <w:szCs w:val="24"/>
              </w:rPr>
            </w:pPr>
          </w:p>
        </w:tc>
        <w:tc>
          <w:tcPr>
            <w:tcW w:w="815" w:type="dxa"/>
            <w:tcBorders>
              <w:top w:val="nil"/>
              <w:left w:val="nil"/>
              <w:bottom w:val="single" w:sz="4" w:space="0" w:color="auto"/>
              <w:right w:val="single" w:sz="4" w:space="0" w:color="auto"/>
            </w:tcBorders>
            <w:noWrap/>
            <w:vAlign w:val="center"/>
          </w:tcPr>
          <w:p w14:paraId="5EA4BE72" w14:textId="77777777" w:rsidR="000F565D" w:rsidRPr="004E45E3" w:rsidRDefault="000F565D" w:rsidP="009577A3">
            <w:pPr>
              <w:spacing w:after="100" w:afterAutospacing="1" w:line="240" w:lineRule="auto"/>
              <w:jc w:val="both"/>
              <w:rPr>
                <w:rFonts w:ascii="Arial" w:hAnsi="Arial" w:cs="Arial"/>
                <w:sz w:val="24"/>
                <w:szCs w:val="24"/>
              </w:rPr>
            </w:pPr>
            <w:r w:rsidRPr="004E45E3">
              <w:rPr>
                <w:rFonts w:ascii="Arial" w:hAnsi="Arial" w:cs="Arial"/>
                <w:sz w:val="24"/>
                <w:szCs w:val="24"/>
              </w:rPr>
              <w:t>Mth</w:t>
            </w:r>
          </w:p>
          <w:p w14:paraId="712B0F53" w14:textId="77777777" w:rsidR="000F565D" w:rsidRPr="004E45E3" w:rsidRDefault="000F565D" w:rsidP="009577A3">
            <w:pPr>
              <w:spacing w:after="100" w:afterAutospacing="1" w:line="240" w:lineRule="auto"/>
              <w:jc w:val="both"/>
              <w:rPr>
                <w:rFonts w:ascii="Arial" w:hAnsi="Arial" w:cs="Arial"/>
                <w:sz w:val="24"/>
                <w:szCs w:val="24"/>
              </w:rPr>
            </w:pPr>
            <w:r w:rsidRPr="004E45E3">
              <w:rPr>
                <w:rFonts w:ascii="Arial" w:hAnsi="Arial" w:cs="Arial"/>
                <w:sz w:val="24"/>
                <w:szCs w:val="24"/>
              </w:rPr>
              <w:t>1-3</w:t>
            </w:r>
          </w:p>
          <w:p w14:paraId="1BF7E348" w14:textId="77777777" w:rsidR="000F565D" w:rsidRPr="004E45E3" w:rsidRDefault="000F565D" w:rsidP="009577A3">
            <w:pPr>
              <w:spacing w:after="100" w:afterAutospacing="1" w:line="240" w:lineRule="auto"/>
              <w:jc w:val="both"/>
              <w:rPr>
                <w:rFonts w:ascii="Arial" w:eastAsia="Arial Unicode MS" w:hAnsi="Arial" w:cs="Arial"/>
                <w:sz w:val="24"/>
                <w:szCs w:val="24"/>
              </w:rPr>
            </w:pPr>
            <w:r w:rsidRPr="004E45E3">
              <w:rPr>
                <w:rFonts w:ascii="Arial" w:eastAsia="Arial Unicode MS" w:hAnsi="Arial" w:cs="Arial"/>
                <w:sz w:val="24"/>
                <w:szCs w:val="24"/>
              </w:rPr>
              <w:t>Q1</w:t>
            </w:r>
          </w:p>
        </w:tc>
        <w:tc>
          <w:tcPr>
            <w:tcW w:w="815" w:type="dxa"/>
            <w:tcBorders>
              <w:top w:val="nil"/>
              <w:left w:val="nil"/>
              <w:bottom w:val="single" w:sz="4" w:space="0" w:color="auto"/>
              <w:right w:val="single" w:sz="4" w:space="0" w:color="auto"/>
            </w:tcBorders>
            <w:noWrap/>
            <w:vAlign w:val="center"/>
          </w:tcPr>
          <w:p w14:paraId="0FD70C03" w14:textId="77777777" w:rsidR="000F565D" w:rsidRPr="004E45E3" w:rsidRDefault="000F565D" w:rsidP="009577A3">
            <w:pPr>
              <w:spacing w:after="100" w:afterAutospacing="1" w:line="240" w:lineRule="auto"/>
              <w:jc w:val="both"/>
              <w:rPr>
                <w:rFonts w:ascii="Arial" w:hAnsi="Arial" w:cs="Arial"/>
                <w:sz w:val="24"/>
                <w:szCs w:val="24"/>
              </w:rPr>
            </w:pPr>
            <w:r w:rsidRPr="004E45E3">
              <w:rPr>
                <w:rFonts w:ascii="Arial" w:hAnsi="Arial" w:cs="Arial"/>
                <w:sz w:val="24"/>
                <w:szCs w:val="24"/>
              </w:rPr>
              <w:t>Mth</w:t>
            </w:r>
          </w:p>
          <w:p w14:paraId="47F4942C" w14:textId="77777777" w:rsidR="000F565D" w:rsidRPr="004E45E3" w:rsidRDefault="000F565D" w:rsidP="009577A3">
            <w:pPr>
              <w:spacing w:after="100" w:afterAutospacing="1" w:line="240" w:lineRule="auto"/>
              <w:jc w:val="both"/>
              <w:rPr>
                <w:rFonts w:ascii="Arial" w:hAnsi="Arial" w:cs="Arial"/>
                <w:sz w:val="24"/>
                <w:szCs w:val="24"/>
              </w:rPr>
            </w:pPr>
            <w:r w:rsidRPr="004E45E3">
              <w:rPr>
                <w:rFonts w:ascii="Arial" w:hAnsi="Arial" w:cs="Arial"/>
                <w:sz w:val="24"/>
                <w:szCs w:val="24"/>
              </w:rPr>
              <w:t>4-6</w:t>
            </w:r>
          </w:p>
          <w:p w14:paraId="0CE547F6" w14:textId="77777777" w:rsidR="000F565D" w:rsidRPr="004E45E3" w:rsidRDefault="000F565D" w:rsidP="009577A3">
            <w:pPr>
              <w:spacing w:after="100" w:afterAutospacing="1" w:line="240" w:lineRule="auto"/>
              <w:jc w:val="both"/>
              <w:rPr>
                <w:rFonts w:ascii="Arial" w:eastAsia="Arial Unicode MS" w:hAnsi="Arial" w:cs="Arial"/>
                <w:sz w:val="24"/>
                <w:szCs w:val="24"/>
              </w:rPr>
            </w:pPr>
            <w:r w:rsidRPr="004E45E3">
              <w:rPr>
                <w:rFonts w:ascii="Arial" w:eastAsia="Arial Unicode MS" w:hAnsi="Arial" w:cs="Arial"/>
                <w:sz w:val="24"/>
                <w:szCs w:val="24"/>
              </w:rPr>
              <w:t>Q2</w:t>
            </w:r>
          </w:p>
        </w:tc>
        <w:tc>
          <w:tcPr>
            <w:tcW w:w="815" w:type="dxa"/>
            <w:tcBorders>
              <w:top w:val="nil"/>
              <w:left w:val="nil"/>
              <w:bottom w:val="single" w:sz="4" w:space="0" w:color="auto"/>
              <w:right w:val="single" w:sz="4" w:space="0" w:color="auto"/>
            </w:tcBorders>
            <w:noWrap/>
            <w:vAlign w:val="center"/>
          </w:tcPr>
          <w:p w14:paraId="53065207" w14:textId="77777777" w:rsidR="000F565D" w:rsidRPr="004E45E3" w:rsidRDefault="000F565D" w:rsidP="009577A3">
            <w:pPr>
              <w:spacing w:after="100" w:afterAutospacing="1" w:line="240" w:lineRule="auto"/>
              <w:jc w:val="both"/>
              <w:rPr>
                <w:rFonts w:ascii="Arial" w:hAnsi="Arial" w:cs="Arial"/>
                <w:sz w:val="24"/>
                <w:szCs w:val="24"/>
              </w:rPr>
            </w:pPr>
            <w:r w:rsidRPr="004E45E3">
              <w:rPr>
                <w:rFonts w:ascii="Arial" w:hAnsi="Arial" w:cs="Arial"/>
                <w:sz w:val="24"/>
                <w:szCs w:val="24"/>
              </w:rPr>
              <w:t>Mth</w:t>
            </w:r>
          </w:p>
          <w:p w14:paraId="3485B015" w14:textId="77777777" w:rsidR="000F565D" w:rsidRPr="004E45E3" w:rsidRDefault="000F565D" w:rsidP="009577A3">
            <w:pPr>
              <w:spacing w:after="100" w:afterAutospacing="1" w:line="240" w:lineRule="auto"/>
              <w:jc w:val="both"/>
              <w:rPr>
                <w:rFonts w:ascii="Arial" w:hAnsi="Arial" w:cs="Arial"/>
                <w:sz w:val="24"/>
                <w:szCs w:val="24"/>
              </w:rPr>
            </w:pPr>
            <w:r w:rsidRPr="004E45E3">
              <w:rPr>
                <w:rFonts w:ascii="Arial" w:hAnsi="Arial" w:cs="Arial"/>
                <w:sz w:val="24"/>
                <w:szCs w:val="24"/>
              </w:rPr>
              <w:t>7-9</w:t>
            </w:r>
          </w:p>
          <w:p w14:paraId="07C0F1CB" w14:textId="77777777" w:rsidR="000F565D" w:rsidRPr="004E45E3" w:rsidRDefault="000F565D" w:rsidP="009577A3">
            <w:pPr>
              <w:spacing w:after="100" w:afterAutospacing="1" w:line="240" w:lineRule="auto"/>
              <w:jc w:val="both"/>
              <w:rPr>
                <w:rFonts w:ascii="Arial" w:eastAsia="Arial Unicode MS" w:hAnsi="Arial" w:cs="Arial"/>
                <w:sz w:val="24"/>
                <w:szCs w:val="24"/>
              </w:rPr>
            </w:pPr>
            <w:r w:rsidRPr="004E45E3">
              <w:rPr>
                <w:rFonts w:ascii="Arial" w:eastAsia="Arial Unicode MS" w:hAnsi="Arial" w:cs="Arial"/>
                <w:sz w:val="24"/>
                <w:szCs w:val="24"/>
              </w:rPr>
              <w:t>Q3</w:t>
            </w:r>
          </w:p>
        </w:tc>
        <w:tc>
          <w:tcPr>
            <w:tcW w:w="815" w:type="dxa"/>
            <w:tcBorders>
              <w:top w:val="nil"/>
              <w:left w:val="nil"/>
              <w:bottom w:val="single" w:sz="4" w:space="0" w:color="auto"/>
              <w:right w:val="single" w:sz="4" w:space="0" w:color="auto"/>
            </w:tcBorders>
            <w:noWrap/>
            <w:vAlign w:val="center"/>
          </w:tcPr>
          <w:p w14:paraId="1008BC42" w14:textId="77777777" w:rsidR="000F565D" w:rsidRPr="004E45E3" w:rsidRDefault="000F565D" w:rsidP="009577A3">
            <w:pPr>
              <w:spacing w:after="100" w:afterAutospacing="1" w:line="240" w:lineRule="auto"/>
              <w:jc w:val="both"/>
              <w:rPr>
                <w:rFonts w:ascii="Arial" w:hAnsi="Arial" w:cs="Arial"/>
                <w:sz w:val="24"/>
                <w:szCs w:val="24"/>
              </w:rPr>
            </w:pPr>
            <w:r w:rsidRPr="004E45E3">
              <w:rPr>
                <w:rFonts w:ascii="Arial" w:hAnsi="Arial" w:cs="Arial"/>
                <w:sz w:val="24"/>
                <w:szCs w:val="24"/>
              </w:rPr>
              <w:t>Mth</w:t>
            </w:r>
          </w:p>
          <w:p w14:paraId="3A2AFCB4" w14:textId="77777777" w:rsidR="000F565D" w:rsidRPr="004E45E3" w:rsidRDefault="000F565D" w:rsidP="009577A3">
            <w:pPr>
              <w:spacing w:after="100" w:afterAutospacing="1" w:line="240" w:lineRule="auto"/>
              <w:jc w:val="both"/>
              <w:rPr>
                <w:rFonts w:ascii="Arial" w:hAnsi="Arial" w:cs="Arial"/>
                <w:sz w:val="24"/>
                <w:szCs w:val="24"/>
              </w:rPr>
            </w:pPr>
            <w:r w:rsidRPr="004E45E3">
              <w:rPr>
                <w:rFonts w:ascii="Arial" w:hAnsi="Arial" w:cs="Arial"/>
                <w:sz w:val="24"/>
                <w:szCs w:val="24"/>
              </w:rPr>
              <w:t>10-12</w:t>
            </w:r>
          </w:p>
          <w:p w14:paraId="1E2D5F3B" w14:textId="77777777" w:rsidR="000F565D" w:rsidRPr="004E45E3" w:rsidRDefault="000F565D" w:rsidP="009577A3">
            <w:pPr>
              <w:spacing w:after="100" w:afterAutospacing="1" w:line="240" w:lineRule="auto"/>
              <w:jc w:val="both"/>
              <w:rPr>
                <w:rFonts w:ascii="Arial" w:eastAsia="Arial Unicode MS" w:hAnsi="Arial" w:cs="Arial"/>
                <w:sz w:val="24"/>
                <w:szCs w:val="24"/>
              </w:rPr>
            </w:pPr>
            <w:r w:rsidRPr="004E45E3">
              <w:rPr>
                <w:rFonts w:ascii="Arial" w:eastAsia="Arial Unicode MS" w:hAnsi="Arial" w:cs="Arial"/>
                <w:sz w:val="24"/>
                <w:szCs w:val="24"/>
              </w:rPr>
              <w:t>Q4</w:t>
            </w:r>
          </w:p>
        </w:tc>
        <w:tc>
          <w:tcPr>
            <w:tcW w:w="815" w:type="dxa"/>
            <w:tcBorders>
              <w:top w:val="nil"/>
              <w:left w:val="nil"/>
              <w:bottom w:val="single" w:sz="4" w:space="0" w:color="auto"/>
              <w:right w:val="single" w:sz="4" w:space="0" w:color="auto"/>
            </w:tcBorders>
            <w:noWrap/>
            <w:vAlign w:val="center"/>
          </w:tcPr>
          <w:p w14:paraId="4DAB2C1B" w14:textId="77777777" w:rsidR="000F565D" w:rsidRPr="004E45E3" w:rsidRDefault="000F565D" w:rsidP="009577A3">
            <w:pPr>
              <w:spacing w:after="100" w:afterAutospacing="1" w:line="240" w:lineRule="auto"/>
              <w:jc w:val="both"/>
              <w:rPr>
                <w:rFonts w:ascii="Arial" w:hAnsi="Arial" w:cs="Arial"/>
                <w:sz w:val="24"/>
                <w:szCs w:val="24"/>
              </w:rPr>
            </w:pPr>
            <w:r w:rsidRPr="004E45E3">
              <w:rPr>
                <w:rFonts w:ascii="Arial" w:hAnsi="Arial" w:cs="Arial"/>
                <w:sz w:val="24"/>
                <w:szCs w:val="24"/>
              </w:rPr>
              <w:t>Mth</w:t>
            </w:r>
          </w:p>
          <w:p w14:paraId="3AC7E133" w14:textId="77777777" w:rsidR="000F565D" w:rsidRPr="004E45E3" w:rsidRDefault="000F565D" w:rsidP="009577A3">
            <w:pPr>
              <w:spacing w:after="100" w:afterAutospacing="1" w:line="240" w:lineRule="auto"/>
              <w:jc w:val="both"/>
              <w:rPr>
                <w:rFonts w:ascii="Arial" w:hAnsi="Arial" w:cs="Arial"/>
                <w:sz w:val="24"/>
                <w:szCs w:val="24"/>
              </w:rPr>
            </w:pPr>
            <w:r w:rsidRPr="004E45E3">
              <w:rPr>
                <w:rFonts w:ascii="Arial" w:hAnsi="Arial" w:cs="Arial"/>
                <w:sz w:val="24"/>
                <w:szCs w:val="24"/>
              </w:rPr>
              <w:t>13- 15</w:t>
            </w:r>
          </w:p>
          <w:p w14:paraId="21172FC1" w14:textId="77777777" w:rsidR="000F565D" w:rsidRPr="004E45E3" w:rsidRDefault="000F565D" w:rsidP="009577A3">
            <w:pPr>
              <w:spacing w:after="100" w:afterAutospacing="1" w:line="240" w:lineRule="auto"/>
              <w:jc w:val="both"/>
              <w:rPr>
                <w:rFonts w:ascii="Arial" w:eastAsia="Arial Unicode MS" w:hAnsi="Arial" w:cs="Arial"/>
                <w:sz w:val="24"/>
                <w:szCs w:val="24"/>
              </w:rPr>
            </w:pPr>
            <w:r w:rsidRPr="004E45E3">
              <w:rPr>
                <w:rFonts w:ascii="Arial" w:eastAsia="Arial Unicode MS" w:hAnsi="Arial" w:cs="Arial"/>
                <w:sz w:val="24"/>
                <w:szCs w:val="24"/>
              </w:rPr>
              <w:t>Q1</w:t>
            </w:r>
          </w:p>
        </w:tc>
        <w:tc>
          <w:tcPr>
            <w:tcW w:w="815" w:type="dxa"/>
            <w:tcBorders>
              <w:top w:val="nil"/>
              <w:left w:val="nil"/>
              <w:bottom w:val="single" w:sz="4" w:space="0" w:color="auto"/>
              <w:right w:val="single" w:sz="4" w:space="0" w:color="auto"/>
            </w:tcBorders>
            <w:noWrap/>
            <w:vAlign w:val="center"/>
          </w:tcPr>
          <w:p w14:paraId="118FCADE" w14:textId="77777777" w:rsidR="000F565D" w:rsidRPr="004E45E3" w:rsidRDefault="000F565D" w:rsidP="009577A3">
            <w:pPr>
              <w:spacing w:after="100" w:afterAutospacing="1" w:line="240" w:lineRule="auto"/>
              <w:jc w:val="both"/>
              <w:rPr>
                <w:rFonts w:ascii="Arial" w:hAnsi="Arial" w:cs="Arial"/>
                <w:sz w:val="24"/>
                <w:szCs w:val="24"/>
              </w:rPr>
            </w:pPr>
            <w:r w:rsidRPr="004E45E3">
              <w:rPr>
                <w:rFonts w:ascii="Arial" w:hAnsi="Arial" w:cs="Arial"/>
                <w:sz w:val="24"/>
                <w:szCs w:val="24"/>
              </w:rPr>
              <w:t>Mth</w:t>
            </w:r>
          </w:p>
          <w:p w14:paraId="546672A0" w14:textId="77777777" w:rsidR="000F565D" w:rsidRPr="004E45E3" w:rsidRDefault="000F565D" w:rsidP="009577A3">
            <w:pPr>
              <w:spacing w:after="100" w:afterAutospacing="1" w:line="240" w:lineRule="auto"/>
              <w:jc w:val="both"/>
              <w:rPr>
                <w:rFonts w:ascii="Arial" w:hAnsi="Arial" w:cs="Arial"/>
                <w:sz w:val="24"/>
                <w:szCs w:val="24"/>
              </w:rPr>
            </w:pPr>
            <w:r w:rsidRPr="004E45E3">
              <w:rPr>
                <w:rFonts w:ascii="Arial" w:hAnsi="Arial" w:cs="Arial"/>
                <w:sz w:val="24"/>
                <w:szCs w:val="24"/>
              </w:rPr>
              <w:t>16-18</w:t>
            </w:r>
          </w:p>
          <w:p w14:paraId="79484501" w14:textId="77777777" w:rsidR="000F565D" w:rsidRPr="004E45E3" w:rsidRDefault="000F565D" w:rsidP="009577A3">
            <w:pPr>
              <w:spacing w:after="100" w:afterAutospacing="1" w:line="240" w:lineRule="auto"/>
              <w:jc w:val="both"/>
              <w:rPr>
                <w:rFonts w:ascii="Arial" w:eastAsia="Arial Unicode MS" w:hAnsi="Arial" w:cs="Arial"/>
                <w:sz w:val="24"/>
                <w:szCs w:val="24"/>
              </w:rPr>
            </w:pPr>
            <w:r w:rsidRPr="004E45E3">
              <w:rPr>
                <w:rFonts w:ascii="Arial" w:eastAsia="Arial Unicode MS" w:hAnsi="Arial" w:cs="Arial"/>
                <w:sz w:val="24"/>
                <w:szCs w:val="24"/>
              </w:rPr>
              <w:t>Q2</w:t>
            </w:r>
          </w:p>
        </w:tc>
        <w:tc>
          <w:tcPr>
            <w:tcW w:w="815" w:type="dxa"/>
            <w:tcBorders>
              <w:top w:val="nil"/>
              <w:left w:val="nil"/>
              <w:bottom w:val="single" w:sz="4" w:space="0" w:color="auto"/>
              <w:right w:val="single" w:sz="4" w:space="0" w:color="auto"/>
            </w:tcBorders>
            <w:noWrap/>
            <w:vAlign w:val="center"/>
          </w:tcPr>
          <w:p w14:paraId="648C323E" w14:textId="77777777" w:rsidR="000F565D" w:rsidRPr="004E45E3" w:rsidRDefault="000F565D" w:rsidP="009577A3">
            <w:pPr>
              <w:spacing w:after="100" w:afterAutospacing="1" w:line="240" w:lineRule="auto"/>
              <w:jc w:val="both"/>
              <w:rPr>
                <w:rFonts w:ascii="Arial" w:hAnsi="Arial" w:cs="Arial"/>
                <w:sz w:val="24"/>
                <w:szCs w:val="24"/>
              </w:rPr>
            </w:pPr>
            <w:r w:rsidRPr="004E45E3">
              <w:rPr>
                <w:rFonts w:ascii="Arial" w:hAnsi="Arial" w:cs="Arial"/>
                <w:sz w:val="24"/>
                <w:szCs w:val="24"/>
              </w:rPr>
              <w:t>Mth</w:t>
            </w:r>
          </w:p>
          <w:p w14:paraId="71707087" w14:textId="77777777" w:rsidR="000F565D" w:rsidRPr="004E45E3" w:rsidRDefault="000F565D" w:rsidP="009577A3">
            <w:pPr>
              <w:spacing w:after="100" w:afterAutospacing="1" w:line="240" w:lineRule="auto"/>
              <w:jc w:val="both"/>
              <w:rPr>
                <w:rFonts w:ascii="Arial" w:hAnsi="Arial" w:cs="Arial"/>
                <w:sz w:val="24"/>
                <w:szCs w:val="24"/>
              </w:rPr>
            </w:pPr>
            <w:r w:rsidRPr="004E45E3">
              <w:rPr>
                <w:rFonts w:ascii="Arial" w:hAnsi="Arial" w:cs="Arial"/>
                <w:sz w:val="24"/>
                <w:szCs w:val="24"/>
              </w:rPr>
              <w:t>19-21</w:t>
            </w:r>
          </w:p>
          <w:p w14:paraId="0199DC7D" w14:textId="77777777" w:rsidR="000F565D" w:rsidRPr="004E45E3" w:rsidRDefault="000F565D" w:rsidP="009577A3">
            <w:pPr>
              <w:spacing w:after="100" w:afterAutospacing="1" w:line="240" w:lineRule="auto"/>
              <w:jc w:val="both"/>
              <w:rPr>
                <w:rFonts w:ascii="Arial" w:eastAsia="Arial Unicode MS" w:hAnsi="Arial" w:cs="Arial"/>
                <w:sz w:val="24"/>
                <w:szCs w:val="24"/>
              </w:rPr>
            </w:pPr>
            <w:r w:rsidRPr="004E45E3">
              <w:rPr>
                <w:rFonts w:ascii="Arial" w:eastAsia="Arial Unicode MS" w:hAnsi="Arial" w:cs="Arial"/>
                <w:sz w:val="24"/>
                <w:szCs w:val="24"/>
              </w:rPr>
              <w:t>Q3</w:t>
            </w:r>
          </w:p>
        </w:tc>
        <w:tc>
          <w:tcPr>
            <w:tcW w:w="815" w:type="dxa"/>
            <w:tcBorders>
              <w:top w:val="nil"/>
              <w:left w:val="nil"/>
              <w:bottom w:val="single" w:sz="4" w:space="0" w:color="auto"/>
              <w:right w:val="single" w:sz="4" w:space="0" w:color="auto"/>
            </w:tcBorders>
            <w:noWrap/>
            <w:vAlign w:val="center"/>
          </w:tcPr>
          <w:p w14:paraId="06AC5B30" w14:textId="77777777" w:rsidR="000F565D" w:rsidRPr="004E45E3" w:rsidRDefault="000F565D" w:rsidP="009577A3">
            <w:pPr>
              <w:spacing w:after="100" w:afterAutospacing="1" w:line="240" w:lineRule="auto"/>
              <w:jc w:val="both"/>
              <w:rPr>
                <w:rFonts w:ascii="Arial" w:hAnsi="Arial" w:cs="Arial"/>
                <w:sz w:val="24"/>
                <w:szCs w:val="24"/>
              </w:rPr>
            </w:pPr>
            <w:r w:rsidRPr="004E45E3">
              <w:rPr>
                <w:rFonts w:ascii="Arial" w:hAnsi="Arial" w:cs="Arial"/>
                <w:sz w:val="24"/>
                <w:szCs w:val="24"/>
              </w:rPr>
              <w:t>Mth</w:t>
            </w:r>
          </w:p>
          <w:p w14:paraId="1D33079F" w14:textId="77777777" w:rsidR="000F565D" w:rsidRPr="004E45E3" w:rsidRDefault="000F565D" w:rsidP="009577A3">
            <w:pPr>
              <w:spacing w:after="100" w:afterAutospacing="1" w:line="240" w:lineRule="auto"/>
              <w:jc w:val="both"/>
              <w:rPr>
                <w:rFonts w:ascii="Arial" w:hAnsi="Arial" w:cs="Arial"/>
                <w:sz w:val="24"/>
                <w:szCs w:val="24"/>
              </w:rPr>
            </w:pPr>
            <w:r w:rsidRPr="004E45E3">
              <w:rPr>
                <w:rFonts w:ascii="Arial" w:hAnsi="Arial" w:cs="Arial"/>
                <w:sz w:val="24"/>
                <w:szCs w:val="24"/>
              </w:rPr>
              <w:t>22-24</w:t>
            </w:r>
          </w:p>
          <w:p w14:paraId="49B8332B" w14:textId="77777777" w:rsidR="000F565D" w:rsidRPr="004E45E3" w:rsidRDefault="000F565D" w:rsidP="009577A3">
            <w:pPr>
              <w:spacing w:after="100" w:afterAutospacing="1" w:line="240" w:lineRule="auto"/>
              <w:jc w:val="both"/>
              <w:rPr>
                <w:rFonts w:ascii="Arial" w:eastAsia="Arial Unicode MS" w:hAnsi="Arial" w:cs="Arial"/>
                <w:sz w:val="24"/>
                <w:szCs w:val="24"/>
              </w:rPr>
            </w:pPr>
            <w:r w:rsidRPr="004E45E3">
              <w:rPr>
                <w:rFonts w:ascii="Arial" w:eastAsia="Arial Unicode MS" w:hAnsi="Arial" w:cs="Arial"/>
                <w:sz w:val="24"/>
                <w:szCs w:val="24"/>
              </w:rPr>
              <w:t>Q4</w:t>
            </w:r>
          </w:p>
        </w:tc>
      </w:tr>
      <w:tr w:rsidR="000F565D" w:rsidRPr="00AA773A" w14:paraId="282B41DF" w14:textId="77777777" w:rsidTr="006C366F">
        <w:trPr>
          <w:trHeight w:val="274"/>
        </w:trPr>
        <w:tc>
          <w:tcPr>
            <w:tcW w:w="2127" w:type="dxa"/>
            <w:tcBorders>
              <w:top w:val="nil"/>
              <w:left w:val="single" w:sz="4" w:space="0" w:color="auto"/>
              <w:bottom w:val="single" w:sz="4" w:space="0" w:color="auto"/>
              <w:right w:val="single" w:sz="4" w:space="0" w:color="auto"/>
            </w:tcBorders>
            <w:noWrap/>
            <w:vAlign w:val="center"/>
          </w:tcPr>
          <w:p w14:paraId="3B37B2AE" w14:textId="77777777" w:rsidR="000F565D" w:rsidRPr="00AA773A" w:rsidRDefault="000F565D" w:rsidP="009577A3">
            <w:pPr>
              <w:spacing w:after="100" w:afterAutospacing="1" w:line="240" w:lineRule="auto"/>
              <w:ind w:left="-360" w:firstLine="360"/>
              <w:jc w:val="both"/>
              <w:rPr>
                <w:rFonts w:ascii="Arial" w:eastAsia="Arial Unicode MS" w:hAnsi="Arial" w:cs="Arial"/>
                <w:sz w:val="24"/>
                <w:szCs w:val="24"/>
              </w:rPr>
            </w:pPr>
            <w:r w:rsidRPr="00AA773A">
              <w:rPr>
                <w:rFonts w:ascii="Arial" w:eastAsia="Arial Unicode MS" w:hAnsi="Arial" w:cs="Arial"/>
                <w:sz w:val="24"/>
                <w:szCs w:val="24"/>
              </w:rPr>
              <w:t>a.</w:t>
            </w:r>
          </w:p>
        </w:tc>
        <w:tc>
          <w:tcPr>
            <w:tcW w:w="815" w:type="dxa"/>
            <w:tcBorders>
              <w:top w:val="nil"/>
              <w:left w:val="nil"/>
              <w:bottom w:val="single" w:sz="4" w:space="0" w:color="auto"/>
              <w:right w:val="single" w:sz="4" w:space="0" w:color="auto"/>
            </w:tcBorders>
            <w:shd w:val="clear" w:color="auto" w:fill="C0C0C0"/>
            <w:noWrap/>
            <w:vAlign w:val="center"/>
          </w:tcPr>
          <w:p w14:paraId="62CE7FF8" w14:textId="77777777" w:rsidR="000F565D" w:rsidRPr="004E45E3" w:rsidRDefault="000F565D" w:rsidP="009577A3">
            <w:pPr>
              <w:spacing w:after="100" w:afterAutospacing="1" w:line="240" w:lineRule="auto"/>
              <w:ind w:firstLine="360"/>
              <w:jc w:val="both"/>
              <w:rPr>
                <w:rFonts w:ascii="Arial" w:eastAsia="Arial Unicode MS" w:hAnsi="Arial" w:cs="Arial"/>
                <w:sz w:val="24"/>
                <w:szCs w:val="24"/>
              </w:rPr>
            </w:pPr>
          </w:p>
        </w:tc>
        <w:tc>
          <w:tcPr>
            <w:tcW w:w="815" w:type="dxa"/>
            <w:tcBorders>
              <w:top w:val="nil"/>
              <w:left w:val="nil"/>
              <w:bottom w:val="single" w:sz="4" w:space="0" w:color="auto"/>
              <w:right w:val="single" w:sz="4" w:space="0" w:color="auto"/>
            </w:tcBorders>
            <w:noWrap/>
            <w:vAlign w:val="center"/>
          </w:tcPr>
          <w:p w14:paraId="2710473B" w14:textId="77777777" w:rsidR="000F565D" w:rsidRPr="004E45E3" w:rsidRDefault="000F565D" w:rsidP="009577A3">
            <w:pPr>
              <w:spacing w:after="100" w:afterAutospacing="1" w:line="240" w:lineRule="auto"/>
              <w:ind w:firstLine="360"/>
              <w:jc w:val="both"/>
              <w:rPr>
                <w:rFonts w:ascii="Arial" w:eastAsia="Arial Unicode MS" w:hAnsi="Arial" w:cs="Arial"/>
                <w:sz w:val="24"/>
                <w:szCs w:val="24"/>
              </w:rPr>
            </w:pPr>
          </w:p>
        </w:tc>
        <w:tc>
          <w:tcPr>
            <w:tcW w:w="815" w:type="dxa"/>
            <w:tcBorders>
              <w:top w:val="nil"/>
              <w:left w:val="nil"/>
              <w:bottom w:val="single" w:sz="4" w:space="0" w:color="auto"/>
              <w:right w:val="single" w:sz="4" w:space="0" w:color="auto"/>
            </w:tcBorders>
            <w:noWrap/>
            <w:vAlign w:val="center"/>
          </w:tcPr>
          <w:p w14:paraId="368958C2" w14:textId="77777777" w:rsidR="000F565D" w:rsidRPr="004E45E3" w:rsidRDefault="000F565D" w:rsidP="009577A3">
            <w:pPr>
              <w:spacing w:after="100" w:afterAutospacing="1" w:line="240" w:lineRule="auto"/>
              <w:ind w:firstLine="360"/>
              <w:jc w:val="both"/>
              <w:rPr>
                <w:rFonts w:ascii="Arial" w:eastAsia="Arial Unicode MS" w:hAnsi="Arial" w:cs="Arial"/>
                <w:sz w:val="24"/>
                <w:szCs w:val="24"/>
              </w:rPr>
            </w:pPr>
          </w:p>
        </w:tc>
        <w:tc>
          <w:tcPr>
            <w:tcW w:w="815" w:type="dxa"/>
            <w:tcBorders>
              <w:top w:val="nil"/>
              <w:left w:val="nil"/>
              <w:bottom w:val="single" w:sz="4" w:space="0" w:color="auto"/>
              <w:right w:val="single" w:sz="4" w:space="0" w:color="auto"/>
            </w:tcBorders>
            <w:noWrap/>
            <w:vAlign w:val="center"/>
          </w:tcPr>
          <w:p w14:paraId="4E1ED867" w14:textId="77777777" w:rsidR="000F565D" w:rsidRPr="004E45E3" w:rsidRDefault="000F565D" w:rsidP="009577A3">
            <w:pPr>
              <w:spacing w:after="100" w:afterAutospacing="1" w:line="240" w:lineRule="auto"/>
              <w:ind w:firstLine="360"/>
              <w:jc w:val="both"/>
              <w:rPr>
                <w:rFonts w:ascii="Arial" w:eastAsia="Arial Unicode MS" w:hAnsi="Arial" w:cs="Arial"/>
                <w:sz w:val="24"/>
                <w:szCs w:val="24"/>
              </w:rPr>
            </w:pPr>
          </w:p>
        </w:tc>
        <w:tc>
          <w:tcPr>
            <w:tcW w:w="815" w:type="dxa"/>
            <w:tcBorders>
              <w:top w:val="nil"/>
              <w:left w:val="nil"/>
              <w:bottom w:val="single" w:sz="4" w:space="0" w:color="auto"/>
              <w:right w:val="single" w:sz="4" w:space="0" w:color="auto"/>
            </w:tcBorders>
            <w:noWrap/>
            <w:vAlign w:val="center"/>
          </w:tcPr>
          <w:p w14:paraId="1060BDAA" w14:textId="77777777" w:rsidR="000F565D" w:rsidRPr="004E45E3" w:rsidRDefault="000F565D" w:rsidP="009577A3">
            <w:pPr>
              <w:spacing w:after="100" w:afterAutospacing="1" w:line="240" w:lineRule="auto"/>
              <w:ind w:firstLine="360"/>
              <w:jc w:val="both"/>
              <w:rPr>
                <w:rFonts w:ascii="Arial" w:eastAsia="Arial Unicode MS" w:hAnsi="Arial" w:cs="Arial"/>
                <w:sz w:val="24"/>
                <w:szCs w:val="24"/>
              </w:rPr>
            </w:pPr>
          </w:p>
        </w:tc>
        <w:tc>
          <w:tcPr>
            <w:tcW w:w="815" w:type="dxa"/>
            <w:tcBorders>
              <w:top w:val="nil"/>
              <w:left w:val="nil"/>
              <w:bottom w:val="single" w:sz="4" w:space="0" w:color="auto"/>
              <w:right w:val="single" w:sz="4" w:space="0" w:color="auto"/>
            </w:tcBorders>
            <w:noWrap/>
            <w:vAlign w:val="center"/>
          </w:tcPr>
          <w:p w14:paraId="6A58D8DB" w14:textId="77777777" w:rsidR="000F565D" w:rsidRPr="004E45E3" w:rsidRDefault="000F565D" w:rsidP="009577A3">
            <w:pPr>
              <w:spacing w:after="100" w:afterAutospacing="1" w:line="240" w:lineRule="auto"/>
              <w:ind w:firstLine="360"/>
              <w:jc w:val="both"/>
              <w:rPr>
                <w:rFonts w:ascii="Arial" w:eastAsia="Arial Unicode MS" w:hAnsi="Arial" w:cs="Arial"/>
                <w:sz w:val="24"/>
                <w:szCs w:val="24"/>
              </w:rPr>
            </w:pPr>
          </w:p>
        </w:tc>
        <w:tc>
          <w:tcPr>
            <w:tcW w:w="815" w:type="dxa"/>
            <w:tcBorders>
              <w:top w:val="nil"/>
              <w:left w:val="nil"/>
              <w:bottom w:val="single" w:sz="4" w:space="0" w:color="auto"/>
              <w:right w:val="single" w:sz="4" w:space="0" w:color="auto"/>
            </w:tcBorders>
            <w:noWrap/>
            <w:vAlign w:val="center"/>
          </w:tcPr>
          <w:p w14:paraId="6D8428F1" w14:textId="77777777" w:rsidR="000F565D" w:rsidRPr="004E45E3" w:rsidRDefault="000F565D" w:rsidP="009577A3">
            <w:pPr>
              <w:spacing w:after="100" w:afterAutospacing="1" w:line="240" w:lineRule="auto"/>
              <w:ind w:firstLine="360"/>
              <w:jc w:val="both"/>
              <w:rPr>
                <w:rFonts w:ascii="Arial" w:eastAsia="Arial Unicode MS" w:hAnsi="Arial" w:cs="Arial"/>
                <w:sz w:val="24"/>
                <w:szCs w:val="24"/>
              </w:rPr>
            </w:pPr>
          </w:p>
        </w:tc>
        <w:tc>
          <w:tcPr>
            <w:tcW w:w="815" w:type="dxa"/>
            <w:tcBorders>
              <w:top w:val="nil"/>
              <w:left w:val="nil"/>
              <w:bottom w:val="single" w:sz="4" w:space="0" w:color="auto"/>
              <w:right w:val="single" w:sz="4" w:space="0" w:color="auto"/>
            </w:tcBorders>
            <w:noWrap/>
            <w:vAlign w:val="center"/>
          </w:tcPr>
          <w:p w14:paraId="02238829" w14:textId="77777777" w:rsidR="000F565D" w:rsidRPr="004E45E3" w:rsidRDefault="000F565D" w:rsidP="009577A3">
            <w:pPr>
              <w:spacing w:after="100" w:afterAutospacing="1" w:line="240" w:lineRule="auto"/>
              <w:ind w:firstLine="360"/>
              <w:jc w:val="both"/>
              <w:rPr>
                <w:rFonts w:ascii="Arial" w:eastAsia="Arial Unicode MS" w:hAnsi="Arial" w:cs="Arial"/>
                <w:sz w:val="24"/>
                <w:szCs w:val="24"/>
              </w:rPr>
            </w:pPr>
          </w:p>
        </w:tc>
      </w:tr>
      <w:tr w:rsidR="000F565D" w:rsidRPr="00AA773A" w14:paraId="3B93D0C0" w14:textId="77777777" w:rsidTr="006C366F">
        <w:trPr>
          <w:trHeight w:val="60"/>
        </w:trPr>
        <w:tc>
          <w:tcPr>
            <w:tcW w:w="2127" w:type="dxa"/>
            <w:tcBorders>
              <w:top w:val="nil"/>
              <w:left w:val="single" w:sz="4" w:space="0" w:color="auto"/>
              <w:bottom w:val="single" w:sz="4" w:space="0" w:color="auto"/>
              <w:right w:val="single" w:sz="4" w:space="0" w:color="auto"/>
            </w:tcBorders>
            <w:noWrap/>
            <w:vAlign w:val="center"/>
          </w:tcPr>
          <w:p w14:paraId="1E8ACB9A" w14:textId="77777777" w:rsidR="000F565D" w:rsidRPr="00AA773A" w:rsidRDefault="000F565D" w:rsidP="009577A3">
            <w:pPr>
              <w:spacing w:after="100" w:afterAutospacing="1" w:line="240" w:lineRule="auto"/>
              <w:ind w:left="-360" w:firstLine="360"/>
              <w:jc w:val="both"/>
              <w:rPr>
                <w:rFonts w:ascii="Arial" w:eastAsia="Arial Unicode MS" w:hAnsi="Arial" w:cs="Arial"/>
                <w:sz w:val="24"/>
                <w:szCs w:val="24"/>
              </w:rPr>
            </w:pPr>
            <w:r w:rsidRPr="00AA773A">
              <w:rPr>
                <w:rFonts w:ascii="Arial" w:eastAsia="Arial Unicode MS" w:hAnsi="Arial" w:cs="Arial"/>
                <w:sz w:val="24"/>
                <w:szCs w:val="24"/>
              </w:rPr>
              <w:t xml:space="preserve">b. </w:t>
            </w:r>
          </w:p>
        </w:tc>
        <w:tc>
          <w:tcPr>
            <w:tcW w:w="815" w:type="dxa"/>
            <w:tcBorders>
              <w:top w:val="nil"/>
              <w:left w:val="nil"/>
              <w:bottom w:val="single" w:sz="4" w:space="0" w:color="auto"/>
              <w:right w:val="single" w:sz="4" w:space="0" w:color="auto"/>
            </w:tcBorders>
            <w:noWrap/>
            <w:vAlign w:val="center"/>
          </w:tcPr>
          <w:p w14:paraId="4DB19748" w14:textId="77777777" w:rsidR="000F565D" w:rsidRPr="004E45E3" w:rsidRDefault="000F565D" w:rsidP="009577A3">
            <w:pPr>
              <w:spacing w:after="100" w:afterAutospacing="1" w:line="240" w:lineRule="auto"/>
              <w:ind w:firstLine="360"/>
              <w:jc w:val="both"/>
              <w:rPr>
                <w:rFonts w:ascii="Arial" w:eastAsia="Arial Unicode MS" w:hAnsi="Arial" w:cs="Arial"/>
                <w:sz w:val="24"/>
                <w:szCs w:val="24"/>
              </w:rPr>
            </w:pPr>
          </w:p>
        </w:tc>
        <w:tc>
          <w:tcPr>
            <w:tcW w:w="815" w:type="dxa"/>
            <w:tcBorders>
              <w:top w:val="nil"/>
              <w:left w:val="nil"/>
              <w:bottom w:val="single" w:sz="4" w:space="0" w:color="auto"/>
              <w:right w:val="single" w:sz="4" w:space="0" w:color="auto"/>
            </w:tcBorders>
            <w:shd w:val="clear" w:color="auto" w:fill="C0C0C0"/>
            <w:noWrap/>
            <w:vAlign w:val="center"/>
          </w:tcPr>
          <w:p w14:paraId="310571CF" w14:textId="77777777" w:rsidR="000F565D" w:rsidRPr="004E45E3" w:rsidRDefault="000F565D" w:rsidP="009577A3">
            <w:pPr>
              <w:spacing w:after="100" w:afterAutospacing="1" w:line="240" w:lineRule="auto"/>
              <w:ind w:firstLine="360"/>
              <w:jc w:val="both"/>
              <w:rPr>
                <w:rFonts w:ascii="Arial" w:eastAsia="Arial Unicode MS" w:hAnsi="Arial" w:cs="Arial"/>
                <w:sz w:val="24"/>
                <w:szCs w:val="24"/>
              </w:rPr>
            </w:pPr>
          </w:p>
        </w:tc>
        <w:tc>
          <w:tcPr>
            <w:tcW w:w="815" w:type="dxa"/>
            <w:tcBorders>
              <w:top w:val="nil"/>
              <w:left w:val="nil"/>
              <w:bottom w:val="single" w:sz="4" w:space="0" w:color="auto"/>
              <w:right w:val="single" w:sz="4" w:space="0" w:color="auto"/>
            </w:tcBorders>
            <w:noWrap/>
            <w:vAlign w:val="center"/>
          </w:tcPr>
          <w:p w14:paraId="38EBE512" w14:textId="77777777" w:rsidR="000F565D" w:rsidRPr="004E45E3" w:rsidRDefault="000F565D" w:rsidP="009577A3">
            <w:pPr>
              <w:spacing w:after="100" w:afterAutospacing="1" w:line="240" w:lineRule="auto"/>
              <w:ind w:firstLine="360"/>
              <w:jc w:val="both"/>
              <w:rPr>
                <w:rFonts w:ascii="Arial" w:eastAsia="Arial Unicode MS" w:hAnsi="Arial" w:cs="Arial"/>
                <w:sz w:val="24"/>
                <w:szCs w:val="24"/>
              </w:rPr>
            </w:pPr>
          </w:p>
        </w:tc>
        <w:tc>
          <w:tcPr>
            <w:tcW w:w="815" w:type="dxa"/>
            <w:tcBorders>
              <w:top w:val="nil"/>
              <w:left w:val="nil"/>
              <w:bottom w:val="single" w:sz="4" w:space="0" w:color="auto"/>
              <w:right w:val="single" w:sz="4" w:space="0" w:color="auto"/>
            </w:tcBorders>
            <w:noWrap/>
            <w:vAlign w:val="center"/>
          </w:tcPr>
          <w:p w14:paraId="4CBFB955" w14:textId="77777777" w:rsidR="000F565D" w:rsidRPr="004E45E3" w:rsidRDefault="000F565D" w:rsidP="009577A3">
            <w:pPr>
              <w:spacing w:after="100" w:afterAutospacing="1" w:line="240" w:lineRule="auto"/>
              <w:ind w:firstLine="360"/>
              <w:jc w:val="both"/>
              <w:rPr>
                <w:rFonts w:ascii="Arial" w:eastAsia="Arial Unicode MS" w:hAnsi="Arial" w:cs="Arial"/>
                <w:sz w:val="24"/>
                <w:szCs w:val="24"/>
              </w:rPr>
            </w:pPr>
          </w:p>
        </w:tc>
        <w:tc>
          <w:tcPr>
            <w:tcW w:w="815" w:type="dxa"/>
            <w:tcBorders>
              <w:top w:val="nil"/>
              <w:left w:val="nil"/>
              <w:bottom w:val="single" w:sz="4" w:space="0" w:color="auto"/>
              <w:right w:val="single" w:sz="4" w:space="0" w:color="auto"/>
            </w:tcBorders>
            <w:noWrap/>
            <w:vAlign w:val="center"/>
          </w:tcPr>
          <w:p w14:paraId="7235CAE4" w14:textId="77777777" w:rsidR="000F565D" w:rsidRPr="004E45E3" w:rsidRDefault="000F565D" w:rsidP="009577A3">
            <w:pPr>
              <w:spacing w:after="100" w:afterAutospacing="1" w:line="240" w:lineRule="auto"/>
              <w:ind w:firstLine="360"/>
              <w:jc w:val="both"/>
              <w:rPr>
                <w:rFonts w:ascii="Arial" w:eastAsia="Arial Unicode MS" w:hAnsi="Arial" w:cs="Arial"/>
                <w:sz w:val="24"/>
                <w:szCs w:val="24"/>
              </w:rPr>
            </w:pPr>
          </w:p>
        </w:tc>
        <w:tc>
          <w:tcPr>
            <w:tcW w:w="815" w:type="dxa"/>
            <w:tcBorders>
              <w:top w:val="nil"/>
              <w:left w:val="nil"/>
              <w:bottom w:val="single" w:sz="4" w:space="0" w:color="auto"/>
              <w:right w:val="single" w:sz="4" w:space="0" w:color="auto"/>
            </w:tcBorders>
            <w:noWrap/>
            <w:vAlign w:val="center"/>
          </w:tcPr>
          <w:p w14:paraId="14B584F1" w14:textId="77777777" w:rsidR="000F565D" w:rsidRPr="004E45E3" w:rsidRDefault="000F565D" w:rsidP="009577A3">
            <w:pPr>
              <w:spacing w:after="100" w:afterAutospacing="1" w:line="240" w:lineRule="auto"/>
              <w:ind w:firstLine="360"/>
              <w:jc w:val="both"/>
              <w:rPr>
                <w:rFonts w:ascii="Arial" w:eastAsia="Arial Unicode MS" w:hAnsi="Arial" w:cs="Arial"/>
                <w:sz w:val="24"/>
                <w:szCs w:val="24"/>
              </w:rPr>
            </w:pPr>
          </w:p>
        </w:tc>
        <w:tc>
          <w:tcPr>
            <w:tcW w:w="815" w:type="dxa"/>
            <w:tcBorders>
              <w:top w:val="nil"/>
              <w:left w:val="nil"/>
              <w:bottom w:val="single" w:sz="4" w:space="0" w:color="auto"/>
              <w:right w:val="single" w:sz="4" w:space="0" w:color="auto"/>
            </w:tcBorders>
            <w:noWrap/>
            <w:vAlign w:val="center"/>
          </w:tcPr>
          <w:p w14:paraId="12B9CBA0" w14:textId="77777777" w:rsidR="000F565D" w:rsidRPr="004E45E3" w:rsidRDefault="000F565D" w:rsidP="009577A3">
            <w:pPr>
              <w:spacing w:after="100" w:afterAutospacing="1" w:line="240" w:lineRule="auto"/>
              <w:ind w:firstLine="360"/>
              <w:jc w:val="both"/>
              <w:rPr>
                <w:rFonts w:ascii="Arial" w:eastAsia="Arial Unicode MS" w:hAnsi="Arial" w:cs="Arial"/>
                <w:sz w:val="24"/>
                <w:szCs w:val="24"/>
              </w:rPr>
            </w:pPr>
          </w:p>
        </w:tc>
        <w:tc>
          <w:tcPr>
            <w:tcW w:w="815" w:type="dxa"/>
            <w:tcBorders>
              <w:top w:val="nil"/>
              <w:left w:val="nil"/>
              <w:bottom w:val="single" w:sz="4" w:space="0" w:color="auto"/>
              <w:right w:val="single" w:sz="4" w:space="0" w:color="auto"/>
            </w:tcBorders>
            <w:noWrap/>
            <w:vAlign w:val="center"/>
          </w:tcPr>
          <w:p w14:paraId="7CC563D5" w14:textId="77777777" w:rsidR="000F565D" w:rsidRPr="004E45E3" w:rsidRDefault="000F565D" w:rsidP="009577A3">
            <w:pPr>
              <w:spacing w:after="100" w:afterAutospacing="1" w:line="240" w:lineRule="auto"/>
              <w:ind w:firstLine="360"/>
              <w:jc w:val="both"/>
              <w:rPr>
                <w:rFonts w:ascii="Arial" w:eastAsia="Arial Unicode MS" w:hAnsi="Arial" w:cs="Arial"/>
                <w:sz w:val="24"/>
                <w:szCs w:val="24"/>
              </w:rPr>
            </w:pPr>
          </w:p>
        </w:tc>
      </w:tr>
    </w:tbl>
    <w:p w14:paraId="30BC1EA8" w14:textId="77777777" w:rsidR="00991AA8" w:rsidRPr="005315B7" w:rsidRDefault="000F565D" w:rsidP="00BC1C6A">
      <w:pPr>
        <w:tabs>
          <w:tab w:val="left" w:pos="-720"/>
        </w:tabs>
        <w:suppressAutoHyphens/>
        <w:spacing w:after="100" w:afterAutospacing="1" w:line="240" w:lineRule="auto"/>
        <w:ind w:left="720"/>
        <w:jc w:val="both"/>
        <w:rPr>
          <w:rFonts w:ascii="Arial" w:hAnsi="Arial" w:cs="Arial"/>
          <w:bCs/>
          <w:sz w:val="20"/>
          <w:szCs w:val="20"/>
        </w:rPr>
      </w:pPr>
      <w:r w:rsidRPr="005315B7">
        <w:rPr>
          <w:rFonts w:ascii="Arial" w:hAnsi="Arial" w:cs="Arial"/>
          <w:i/>
          <w:sz w:val="20"/>
          <w:szCs w:val="20"/>
        </w:rPr>
        <w:t>*</w:t>
      </w:r>
      <w:r w:rsidRPr="005315B7">
        <w:rPr>
          <w:rFonts w:ascii="Arial" w:hAnsi="Arial" w:cs="Arial"/>
          <w:bCs/>
          <w:sz w:val="20"/>
          <w:szCs w:val="20"/>
        </w:rPr>
        <w:t xml:space="preserve"> Deliverables refer to the objectives indicated in your original project proposal. This is to clearly state what applicant expects to achieve and deliver at the end of the project</w:t>
      </w:r>
      <w:r w:rsidR="00991AA8" w:rsidRPr="005315B7">
        <w:rPr>
          <w:rFonts w:ascii="Arial" w:hAnsi="Arial" w:cs="Arial"/>
          <w:bCs/>
          <w:sz w:val="20"/>
          <w:szCs w:val="20"/>
        </w:rPr>
        <w:t>.</w:t>
      </w:r>
    </w:p>
    <w:p w14:paraId="2337EA25" w14:textId="77777777" w:rsidR="008C3E2F" w:rsidRPr="004E45E3" w:rsidRDefault="008C3E2F" w:rsidP="009577A3">
      <w:pPr>
        <w:tabs>
          <w:tab w:val="left" w:pos="-720"/>
        </w:tabs>
        <w:suppressAutoHyphens/>
        <w:spacing w:after="100" w:afterAutospacing="1" w:line="240" w:lineRule="auto"/>
        <w:ind w:left="567"/>
        <w:jc w:val="both"/>
        <w:rPr>
          <w:rFonts w:ascii="Arial" w:hAnsi="Arial" w:cs="Arial"/>
          <w:b/>
          <w:bCs/>
          <w:sz w:val="24"/>
          <w:szCs w:val="24"/>
        </w:rPr>
      </w:pPr>
      <w:r w:rsidRPr="00AA773A">
        <w:rPr>
          <w:rFonts w:ascii="Arial" w:hAnsi="Arial" w:cs="Arial"/>
          <w:b/>
          <w:bCs/>
          <w:sz w:val="24"/>
          <w:szCs w:val="24"/>
        </w:rPr>
        <w:t xml:space="preserve">Cash-Flow Projections </w:t>
      </w:r>
    </w:p>
    <w:p w14:paraId="331E53BA" w14:textId="286EB754" w:rsidR="00C807F3" w:rsidRPr="00AA773A" w:rsidRDefault="00367F04" w:rsidP="009577A3">
      <w:pPr>
        <w:tabs>
          <w:tab w:val="left" w:pos="720"/>
        </w:tabs>
        <w:spacing w:after="100" w:afterAutospacing="1" w:line="240" w:lineRule="auto"/>
        <w:ind w:left="720"/>
        <w:jc w:val="both"/>
        <w:rPr>
          <w:rFonts w:ascii="Arial" w:hAnsi="Arial" w:cs="Arial"/>
          <w:i/>
          <w:sz w:val="24"/>
          <w:szCs w:val="24"/>
        </w:rPr>
      </w:pPr>
      <w:r>
        <w:rPr>
          <w:rFonts w:ascii="Arial" w:hAnsi="Arial" w:cs="Arial"/>
          <w:color w:val="000000"/>
          <w:sz w:val="24"/>
          <w:szCs w:val="24"/>
        </w:rPr>
        <w:t xml:space="preserve">The </w:t>
      </w:r>
      <w:r w:rsidR="00616BFF">
        <w:rPr>
          <w:rFonts w:ascii="Arial" w:hAnsi="Arial" w:cs="Arial"/>
          <w:color w:val="000000"/>
          <w:sz w:val="24"/>
          <w:szCs w:val="24"/>
        </w:rPr>
        <w:t>A</w:t>
      </w:r>
      <w:r w:rsidR="00F45CD5">
        <w:rPr>
          <w:rFonts w:ascii="Arial" w:hAnsi="Arial" w:cs="Arial"/>
          <w:color w:val="000000"/>
          <w:sz w:val="24"/>
          <w:szCs w:val="24"/>
        </w:rPr>
        <w:t xml:space="preserve">pplicant </w:t>
      </w:r>
      <w:r w:rsidR="008C3E2F" w:rsidRPr="00AA773A">
        <w:rPr>
          <w:rFonts w:ascii="Arial" w:hAnsi="Arial" w:cs="Arial"/>
          <w:color w:val="000000"/>
          <w:sz w:val="24"/>
          <w:szCs w:val="24"/>
        </w:rPr>
        <w:t xml:space="preserve">shall state the estimated cash-flow for the project duration by each quarter of the year. </w:t>
      </w:r>
      <w:r w:rsidR="004E1B78" w:rsidRPr="009577A3">
        <w:rPr>
          <w:rFonts w:ascii="Arial" w:hAnsi="Arial" w:cs="Arial"/>
          <w:color w:val="000000"/>
          <w:sz w:val="24"/>
          <w:szCs w:val="24"/>
          <w:u w:val="single"/>
        </w:rPr>
        <w:t>For Applicants who wish to use the WTERF, it is essential to</w:t>
      </w:r>
      <w:r w:rsidR="00BC1C6A" w:rsidRPr="009577A3">
        <w:rPr>
          <w:rFonts w:ascii="Arial" w:hAnsi="Arial" w:cs="Arial"/>
          <w:color w:val="000000"/>
          <w:sz w:val="24"/>
          <w:szCs w:val="24"/>
          <w:u w:val="single"/>
        </w:rPr>
        <w:t xml:space="preserve"> first</w:t>
      </w:r>
      <w:r w:rsidR="004E1B78" w:rsidRPr="009577A3">
        <w:rPr>
          <w:rFonts w:ascii="Arial" w:hAnsi="Arial" w:cs="Arial"/>
          <w:color w:val="000000"/>
          <w:sz w:val="24"/>
          <w:szCs w:val="24"/>
          <w:u w:val="single"/>
        </w:rPr>
        <w:t xml:space="preserve"> </w:t>
      </w:r>
      <w:r w:rsidR="004E1B78" w:rsidRPr="00587B49">
        <w:rPr>
          <w:rFonts w:ascii="Arial" w:hAnsi="Arial" w:cs="Arial"/>
          <w:color w:val="000000"/>
          <w:sz w:val="24"/>
          <w:szCs w:val="24"/>
          <w:u w:val="single"/>
        </w:rPr>
        <w:t>consult</w:t>
      </w:r>
      <w:r w:rsidR="004E1B78" w:rsidRPr="009577A3">
        <w:rPr>
          <w:rFonts w:ascii="Arial" w:hAnsi="Arial" w:cs="Arial"/>
          <w:color w:val="000000"/>
          <w:sz w:val="24"/>
          <w:szCs w:val="24"/>
          <w:u w:val="single"/>
        </w:rPr>
        <w:t xml:space="preserve"> NTU on the potential expenses</w:t>
      </w:r>
      <w:r w:rsidR="004E1B78">
        <w:rPr>
          <w:rFonts w:ascii="Arial" w:hAnsi="Arial" w:cs="Arial"/>
          <w:color w:val="000000"/>
          <w:sz w:val="24"/>
          <w:szCs w:val="24"/>
        </w:rPr>
        <w:t>.</w:t>
      </w:r>
    </w:p>
    <w:tbl>
      <w:tblPr>
        <w:tblW w:w="7864" w:type="dxa"/>
        <w:tblInd w:w="675" w:type="dxa"/>
        <w:tblLayout w:type="fixed"/>
        <w:tblLook w:val="0000" w:firstRow="0" w:lastRow="0" w:firstColumn="0" w:lastColumn="0" w:noHBand="0" w:noVBand="0"/>
      </w:tblPr>
      <w:tblGrid>
        <w:gridCol w:w="2565"/>
        <w:gridCol w:w="682"/>
        <w:gridCol w:w="684"/>
        <w:gridCol w:w="684"/>
        <w:gridCol w:w="684"/>
        <w:gridCol w:w="640"/>
        <w:gridCol w:w="641"/>
        <w:gridCol w:w="641"/>
        <w:gridCol w:w="643"/>
      </w:tblGrid>
      <w:tr w:rsidR="00587B49" w:rsidRPr="00AA773A" w14:paraId="2F0B1BF4" w14:textId="77777777" w:rsidTr="006A2936">
        <w:trPr>
          <w:cantSplit/>
          <w:trHeight w:val="258"/>
        </w:trPr>
        <w:tc>
          <w:tcPr>
            <w:tcW w:w="2565" w:type="dxa"/>
            <w:vMerge w:val="restart"/>
            <w:tcBorders>
              <w:top w:val="single" w:sz="4" w:space="0" w:color="auto"/>
              <w:left w:val="single" w:sz="4" w:space="0" w:color="auto"/>
              <w:right w:val="single" w:sz="4" w:space="0" w:color="auto"/>
            </w:tcBorders>
            <w:noWrap/>
            <w:vAlign w:val="center"/>
          </w:tcPr>
          <w:p w14:paraId="2D7EC895" w14:textId="77777777" w:rsidR="00587B49" w:rsidRPr="00AA773A" w:rsidRDefault="00587B49" w:rsidP="009577A3">
            <w:pPr>
              <w:pStyle w:val="Footer"/>
              <w:tabs>
                <w:tab w:val="clear" w:pos="4320"/>
                <w:tab w:val="clear" w:pos="8640"/>
                <w:tab w:val="left" w:pos="-720"/>
              </w:tabs>
              <w:suppressAutoHyphens/>
              <w:spacing w:after="100" w:afterAutospacing="1"/>
              <w:jc w:val="both"/>
              <w:rPr>
                <w:rFonts w:ascii="Arial" w:eastAsia="Times New Roman" w:hAnsi="Arial" w:cs="Arial"/>
                <w:bCs/>
                <w:lang w:eastAsia="en-US"/>
              </w:rPr>
            </w:pPr>
            <w:r w:rsidRPr="00AA773A">
              <w:rPr>
                <w:rFonts w:ascii="Arial" w:eastAsia="Times New Roman" w:hAnsi="Arial" w:cs="Arial"/>
                <w:bCs/>
                <w:lang w:eastAsia="en-US"/>
              </w:rPr>
              <w:t>Cash-flow Projection</w:t>
            </w:r>
          </w:p>
        </w:tc>
        <w:tc>
          <w:tcPr>
            <w:tcW w:w="2734" w:type="dxa"/>
            <w:gridSpan w:val="4"/>
            <w:tcBorders>
              <w:top w:val="single" w:sz="4" w:space="0" w:color="auto"/>
              <w:left w:val="nil"/>
              <w:bottom w:val="single" w:sz="4" w:space="0" w:color="auto"/>
              <w:right w:val="single" w:sz="4" w:space="0" w:color="auto"/>
            </w:tcBorders>
            <w:noWrap/>
            <w:vAlign w:val="center"/>
          </w:tcPr>
          <w:p w14:paraId="73E1D6F0" w14:textId="77777777" w:rsidR="00587B49" w:rsidRPr="004E45E3" w:rsidRDefault="00587B49" w:rsidP="009577A3">
            <w:pPr>
              <w:tabs>
                <w:tab w:val="left" w:pos="-720"/>
              </w:tabs>
              <w:suppressAutoHyphens/>
              <w:spacing w:after="100" w:afterAutospacing="1" w:line="240" w:lineRule="auto"/>
              <w:jc w:val="both"/>
              <w:rPr>
                <w:rFonts w:ascii="Arial" w:hAnsi="Arial" w:cs="Arial"/>
                <w:bCs/>
                <w:sz w:val="24"/>
                <w:szCs w:val="24"/>
              </w:rPr>
            </w:pPr>
            <w:r w:rsidRPr="004E45E3">
              <w:rPr>
                <w:rFonts w:ascii="Arial" w:hAnsi="Arial" w:cs="Arial"/>
                <w:bCs/>
                <w:sz w:val="24"/>
                <w:szCs w:val="24"/>
              </w:rPr>
              <w:t>Year 1 ($)</w:t>
            </w:r>
          </w:p>
        </w:tc>
        <w:tc>
          <w:tcPr>
            <w:tcW w:w="2565" w:type="dxa"/>
            <w:gridSpan w:val="4"/>
            <w:tcBorders>
              <w:top w:val="single" w:sz="4" w:space="0" w:color="auto"/>
              <w:left w:val="nil"/>
              <w:bottom w:val="single" w:sz="4" w:space="0" w:color="auto"/>
              <w:right w:val="single" w:sz="4" w:space="0" w:color="auto"/>
            </w:tcBorders>
          </w:tcPr>
          <w:p w14:paraId="39FFBB16" w14:textId="77777777" w:rsidR="00587B49" w:rsidRPr="004E45E3" w:rsidRDefault="00587B49" w:rsidP="009577A3">
            <w:pPr>
              <w:tabs>
                <w:tab w:val="left" w:pos="-720"/>
              </w:tabs>
              <w:suppressAutoHyphens/>
              <w:spacing w:after="100" w:afterAutospacing="1" w:line="240" w:lineRule="auto"/>
              <w:jc w:val="both"/>
              <w:rPr>
                <w:rFonts w:ascii="Arial" w:hAnsi="Arial" w:cs="Arial"/>
                <w:bCs/>
                <w:sz w:val="24"/>
                <w:szCs w:val="24"/>
              </w:rPr>
            </w:pPr>
            <w:r w:rsidRPr="004E45E3">
              <w:rPr>
                <w:rFonts w:ascii="Arial" w:hAnsi="Arial" w:cs="Arial"/>
                <w:bCs/>
                <w:sz w:val="24"/>
                <w:szCs w:val="24"/>
              </w:rPr>
              <w:t>Year 2 ($)</w:t>
            </w:r>
          </w:p>
        </w:tc>
      </w:tr>
      <w:tr w:rsidR="00587B49" w:rsidRPr="00AA773A" w14:paraId="0504DB39" w14:textId="77777777" w:rsidTr="006A2936">
        <w:trPr>
          <w:cantSplit/>
          <w:trHeight w:val="78"/>
        </w:trPr>
        <w:tc>
          <w:tcPr>
            <w:tcW w:w="2565" w:type="dxa"/>
            <w:vMerge/>
            <w:tcBorders>
              <w:left w:val="single" w:sz="4" w:space="0" w:color="auto"/>
              <w:bottom w:val="single" w:sz="4" w:space="0" w:color="auto"/>
              <w:right w:val="single" w:sz="4" w:space="0" w:color="auto"/>
            </w:tcBorders>
            <w:noWrap/>
            <w:vAlign w:val="center"/>
          </w:tcPr>
          <w:p w14:paraId="583C1FDA" w14:textId="77777777" w:rsidR="00587B49" w:rsidRPr="004E45E3" w:rsidRDefault="00587B49" w:rsidP="009577A3">
            <w:pPr>
              <w:tabs>
                <w:tab w:val="left" w:pos="-720"/>
              </w:tabs>
              <w:suppressAutoHyphens/>
              <w:spacing w:after="100" w:afterAutospacing="1" w:line="240" w:lineRule="auto"/>
              <w:jc w:val="both"/>
              <w:rPr>
                <w:rFonts w:ascii="Arial" w:hAnsi="Arial" w:cs="Arial"/>
                <w:bCs/>
                <w:sz w:val="24"/>
                <w:szCs w:val="24"/>
              </w:rPr>
            </w:pPr>
          </w:p>
        </w:tc>
        <w:tc>
          <w:tcPr>
            <w:tcW w:w="682" w:type="dxa"/>
            <w:tcBorders>
              <w:top w:val="single" w:sz="4" w:space="0" w:color="auto"/>
              <w:left w:val="nil"/>
              <w:bottom w:val="single" w:sz="4" w:space="0" w:color="auto"/>
              <w:right w:val="single" w:sz="4" w:space="0" w:color="auto"/>
            </w:tcBorders>
            <w:noWrap/>
            <w:vAlign w:val="center"/>
          </w:tcPr>
          <w:p w14:paraId="159EE196" w14:textId="77777777" w:rsidR="00587B49" w:rsidRPr="004E45E3" w:rsidRDefault="00587B49" w:rsidP="009577A3">
            <w:pPr>
              <w:tabs>
                <w:tab w:val="left" w:pos="-720"/>
              </w:tabs>
              <w:suppressAutoHyphens/>
              <w:spacing w:after="100" w:afterAutospacing="1" w:line="240" w:lineRule="auto"/>
              <w:jc w:val="both"/>
              <w:rPr>
                <w:rFonts w:ascii="Arial" w:hAnsi="Arial" w:cs="Arial"/>
                <w:bCs/>
                <w:sz w:val="24"/>
                <w:szCs w:val="24"/>
              </w:rPr>
            </w:pPr>
            <w:r w:rsidRPr="004E45E3">
              <w:rPr>
                <w:rFonts w:ascii="Arial" w:hAnsi="Arial" w:cs="Arial"/>
                <w:bCs/>
                <w:sz w:val="24"/>
                <w:szCs w:val="24"/>
              </w:rPr>
              <w:t>Q1</w:t>
            </w:r>
          </w:p>
        </w:tc>
        <w:tc>
          <w:tcPr>
            <w:tcW w:w="684" w:type="dxa"/>
            <w:tcBorders>
              <w:top w:val="single" w:sz="4" w:space="0" w:color="auto"/>
              <w:left w:val="single" w:sz="4" w:space="0" w:color="auto"/>
              <w:bottom w:val="single" w:sz="4" w:space="0" w:color="auto"/>
              <w:right w:val="single" w:sz="4" w:space="0" w:color="auto"/>
            </w:tcBorders>
            <w:vAlign w:val="center"/>
          </w:tcPr>
          <w:p w14:paraId="0B4106D8" w14:textId="77777777" w:rsidR="00587B49" w:rsidRPr="004E45E3" w:rsidRDefault="00587B49" w:rsidP="009577A3">
            <w:pPr>
              <w:tabs>
                <w:tab w:val="left" w:pos="-720"/>
              </w:tabs>
              <w:suppressAutoHyphens/>
              <w:spacing w:after="100" w:afterAutospacing="1" w:line="240" w:lineRule="auto"/>
              <w:jc w:val="both"/>
              <w:rPr>
                <w:rFonts w:ascii="Arial" w:hAnsi="Arial" w:cs="Arial"/>
                <w:bCs/>
                <w:sz w:val="24"/>
                <w:szCs w:val="24"/>
              </w:rPr>
            </w:pPr>
            <w:r w:rsidRPr="004E45E3">
              <w:rPr>
                <w:rFonts w:ascii="Arial" w:hAnsi="Arial" w:cs="Arial"/>
                <w:bCs/>
                <w:sz w:val="24"/>
                <w:szCs w:val="24"/>
              </w:rPr>
              <w:t>Q2</w:t>
            </w:r>
          </w:p>
        </w:tc>
        <w:tc>
          <w:tcPr>
            <w:tcW w:w="684" w:type="dxa"/>
            <w:tcBorders>
              <w:top w:val="single" w:sz="4" w:space="0" w:color="auto"/>
              <w:left w:val="single" w:sz="4" w:space="0" w:color="auto"/>
              <w:bottom w:val="single" w:sz="4" w:space="0" w:color="auto"/>
              <w:right w:val="single" w:sz="4" w:space="0" w:color="auto"/>
            </w:tcBorders>
            <w:vAlign w:val="center"/>
          </w:tcPr>
          <w:p w14:paraId="58B04DA8" w14:textId="77777777" w:rsidR="00587B49" w:rsidRPr="004E45E3" w:rsidRDefault="00587B49" w:rsidP="009577A3">
            <w:pPr>
              <w:tabs>
                <w:tab w:val="left" w:pos="-720"/>
              </w:tabs>
              <w:suppressAutoHyphens/>
              <w:spacing w:after="100" w:afterAutospacing="1" w:line="240" w:lineRule="auto"/>
              <w:jc w:val="both"/>
              <w:rPr>
                <w:rFonts w:ascii="Arial" w:hAnsi="Arial" w:cs="Arial"/>
                <w:bCs/>
                <w:sz w:val="24"/>
                <w:szCs w:val="24"/>
              </w:rPr>
            </w:pPr>
            <w:r w:rsidRPr="004E45E3">
              <w:rPr>
                <w:rFonts w:ascii="Arial" w:hAnsi="Arial" w:cs="Arial"/>
                <w:bCs/>
                <w:sz w:val="24"/>
                <w:szCs w:val="24"/>
              </w:rPr>
              <w:t>Q3</w:t>
            </w:r>
          </w:p>
        </w:tc>
        <w:tc>
          <w:tcPr>
            <w:tcW w:w="684" w:type="dxa"/>
            <w:tcBorders>
              <w:top w:val="single" w:sz="4" w:space="0" w:color="auto"/>
              <w:left w:val="single" w:sz="4" w:space="0" w:color="auto"/>
              <w:bottom w:val="single" w:sz="4" w:space="0" w:color="auto"/>
              <w:right w:val="single" w:sz="4" w:space="0" w:color="auto"/>
            </w:tcBorders>
            <w:vAlign w:val="center"/>
          </w:tcPr>
          <w:p w14:paraId="7EA000EA" w14:textId="77777777" w:rsidR="00587B49" w:rsidRPr="004E45E3" w:rsidRDefault="00587B49" w:rsidP="009577A3">
            <w:pPr>
              <w:tabs>
                <w:tab w:val="left" w:pos="-720"/>
              </w:tabs>
              <w:suppressAutoHyphens/>
              <w:spacing w:after="100" w:afterAutospacing="1" w:line="240" w:lineRule="auto"/>
              <w:jc w:val="both"/>
              <w:rPr>
                <w:rFonts w:ascii="Arial" w:hAnsi="Arial" w:cs="Arial"/>
                <w:bCs/>
                <w:sz w:val="24"/>
                <w:szCs w:val="24"/>
              </w:rPr>
            </w:pPr>
            <w:r w:rsidRPr="004E45E3">
              <w:rPr>
                <w:rFonts w:ascii="Arial" w:hAnsi="Arial" w:cs="Arial"/>
                <w:bCs/>
                <w:sz w:val="24"/>
                <w:szCs w:val="24"/>
              </w:rPr>
              <w:t>Q4</w:t>
            </w:r>
          </w:p>
        </w:tc>
        <w:tc>
          <w:tcPr>
            <w:tcW w:w="640" w:type="dxa"/>
            <w:tcBorders>
              <w:top w:val="single" w:sz="4" w:space="0" w:color="auto"/>
              <w:left w:val="single" w:sz="4" w:space="0" w:color="auto"/>
              <w:bottom w:val="single" w:sz="4" w:space="0" w:color="auto"/>
              <w:right w:val="single" w:sz="4" w:space="0" w:color="auto"/>
            </w:tcBorders>
            <w:vAlign w:val="center"/>
          </w:tcPr>
          <w:p w14:paraId="5B501DDF" w14:textId="77777777" w:rsidR="00587B49" w:rsidRPr="004E45E3" w:rsidRDefault="00587B49" w:rsidP="009577A3">
            <w:pPr>
              <w:tabs>
                <w:tab w:val="left" w:pos="-720"/>
              </w:tabs>
              <w:suppressAutoHyphens/>
              <w:spacing w:after="100" w:afterAutospacing="1" w:line="240" w:lineRule="auto"/>
              <w:jc w:val="both"/>
              <w:rPr>
                <w:rFonts w:ascii="Arial" w:hAnsi="Arial" w:cs="Arial"/>
                <w:bCs/>
                <w:sz w:val="24"/>
                <w:szCs w:val="24"/>
              </w:rPr>
            </w:pPr>
            <w:r w:rsidRPr="004E45E3">
              <w:rPr>
                <w:rFonts w:ascii="Arial" w:hAnsi="Arial" w:cs="Arial"/>
                <w:bCs/>
                <w:sz w:val="24"/>
                <w:szCs w:val="24"/>
              </w:rPr>
              <w:t>Q1</w:t>
            </w:r>
          </w:p>
        </w:tc>
        <w:tc>
          <w:tcPr>
            <w:tcW w:w="641" w:type="dxa"/>
            <w:tcBorders>
              <w:top w:val="single" w:sz="4" w:space="0" w:color="auto"/>
              <w:left w:val="single" w:sz="4" w:space="0" w:color="auto"/>
              <w:bottom w:val="single" w:sz="4" w:space="0" w:color="auto"/>
              <w:right w:val="single" w:sz="4" w:space="0" w:color="auto"/>
            </w:tcBorders>
            <w:noWrap/>
            <w:vAlign w:val="center"/>
          </w:tcPr>
          <w:p w14:paraId="2B96E06F" w14:textId="77777777" w:rsidR="00587B49" w:rsidRPr="004E45E3" w:rsidRDefault="00587B49" w:rsidP="009577A3">
            <w:pPr>
              <w:tabs>
                <w:tab w:val="left" w:pos="-720"/>
              </w:tabs>
              <w:suppressAutoHyphens/>
              <w:spacing w:after="100" w:afterAutospacing="1" w:line="240" w:lineRule="auto"/>
              <w:jc w:val="both"/>
              <w:rPr>
                <w:rFonts w:ascii="Arial" w:hAnsi="Arial" w:cs="Arial"/>
                <w:bCs/>
                <w:sz w:val="24"/>
                <w:szCs w:val="24"/>
              </w:rPr>
            </w:pPr>
            <w:r w:rsidRPr="004E45E3">
              <w:rPr>
                <w:rFonts w:ascii="Arial" w:hAnsi="Arial" w:cs="Arial"/>
                <w:bCs/>
                <w:sz w:val="24"/>
                <w:szCs w:val="24"/>
              </w:rPr>
              <w:t>Q2</w:t>
            </w:r>
          </w:p>
        </w:tc>
        <w:tc>
          <w:tcPr>
            <w:tcW w:w="641" w:type="dxa"/>
            <w:tcBorders>
              <w:top w:val="single" w:sz="4" w:space="0" w:color="auto"/>
              <w:left w:val="single" w:sz="4" w:space="0" w:color="auto"/>
              <w:bottom w:val="single" w:sz="4" w:space="0" w:color="auto"/>
              <w:right w:val="single" w:sz="4" w:space="0" w:color="auto"/>
            </w:tcBorders>
            <w:noWrap/>
            <w:vAlign w:val="center"/>
          </w:tcPr>
          <w:p w14:paraId="562CD5CB" w14:textId="77777777" w:rsidR="00587B49" w:rsidRPr="004E45E3" w:rsidRDefault="00587B49" w:rsidP="009577A3">
            <w:pPr>
              <w:tabs>
                <w:tab w:val="left" w:pos="-720"/>
              </w:tabs>
              <w:suppressAutoHyphens/>
              <w:spacing w:after="100" w:afterAutospacing="1" w:line="240" w:lineRule="auto"/>
              <w:jc w:val="both"/>
              <w:rPr>
                <w:rFonts w:ascii="Arial" w:hAnsi="Arial" w:cs="Arial"/>
                <w:bCs/>
                <w:sz w:val="24"/>
                <w:szCs w:val="24"/>
              </w:rPr>
            </w:pPr>
            <w:r w:rsidRPr="004E45E3">
              <w:rPr>
                <w:rFonts w:ascii="Arial" w:hAnsi="Arial" w:cs="Arial"/>
                <w:bCs/>
                <w:sz w:val="24"/>
                <w:szCs w:val="24"/>
              </w:rPr>
              <w:t>Q3</w:t>
            </w:r>
          </w:p>
        </w:tc>
        <w:tc>
          <w:tcPr>
            <w:tcW w:w="641" w:type="dxa"/>
            <w:tcBorders>
              <w:top w:val="single" w:sz="4" w:space="0" w:color="auto"/>
              <w:left w:val="single" w:sz="4" w:space="0" w:color="auto"/>
              <w:bottom w:val="single" w:sz="4" w:space="0" w:color="auto"/>
              <w:right w:val="single" w:sz="4" w:space="0" w:color="auto"/>
            </w:tcBorders>
            <w:noWrap/>
            <w:vAlign w:val="center"/>
          </w:tcPr>
          <w:p w14:paraId="1112B3ED" w14:textId="77777777" w:rsidR="00587B49" w:rsidRPr="004E45E3" w:rsidRDefault="00587B49" w:rsidP="009577A3">
            <w:pPr>
              <w:tabs>
                <w:tab w:val="left" w:pos="-720"/>
              </w:tabs>
              <w:suppressAutoHyphens/>
              <w:spacing w:after="100" w:afterAutospacing="1" w:line="240" w:lineRule="auto"/>
              <w:jc w:val="both"/>
              <w:rPr>
                <w:rFonts w:ascii="Arial" w:hAnsi="Arial" w:cs="Arial"/>
                <w:bCs/>
                <w:sz w:val="24"/>
                <w:szCs w:val="24"/>
              </w:rPr>
            </w:pPr>
            <w:r w:rsidRPr="004E45E3">
              <w:rPr>
                <w:rFonts w:ascii="Arial" w:hAnsi="Arial" w:cs="Arial"/>
                <w:bCs/>
                <w:sz w:val="24"/>
                <w:szCs w:val="24"/>
              </w:rPr>
              <w:t>Q4</w:t>
            </w:r>
          </w:p>
        </w:tc>
      </w:tr>
      <w:tr w:rsidR="00587B49" w:rsidRPr="00AA773A" w14:paraId="0A2BE4EF" w14:textId="77777777" w:rsidTr="006A2936">
        <w:trPr>
          <w:trHeight w:val="258"/>
        </w:trPr>
        <w:tc>
          <w:tcPr>
            <w:tcW w:w="2565" w:type="dxa"/>
            <w:tcBorders>
              <w:top w:val="nil"/>
              <w:left w:val="single" w:sz="4" w:space="0" w:color="auto"/>
              <w:bottom w:val="single" w:sz="4" w:space="0" w:color="auto"/>
              <w:right w:val="single" w:sz="4" w:space="0" w:color="auto"/>
            </w:tcBorders>
            <w:noWrap/>
            <w:vAlign w:val="center"/>
          </w:tcPr>
          <w:p w14:paraId="265AC864" w14:textId="77777777" w:rsidR="00587B49" w:rsidRPr="00AA773A" w:rsidRDefault="00587B49" w:rsidP="009577A3">
            <w:pPr>
              <w:pStyle w:val="Header"/>
              <w:tabs>
                <w:tab w:val="clear" w:pos="4320"/>
                <w:tab w:val="clear" w:pos="8640"/>
                <w:tab w:val="left" w:pos="-720"/>
              </w:tabs>
              <w:suppressAutoHyphens/>
              <w:spacing w:after="100" w:afterAutospacing="1"/>
              <w:jc w:val="both"/>
              <w:rPr>
                <w:rFonts w:ascii="Arial" w:hAnsi="Arial" w:cs="Arial"/>
              </w:rPr>
            </w:pPr>
            <w:r w:rsidRPr="00AA773A">
              <w:rPr>
                <w:rFonts w:ascii="Arial" w:hAnsi="Arial" w:cs="Arial"/>
              </w:rPr>
              <w:t>Expenditure on Manpower (EOM)</w:t>
            </w:r>
          </w:p>
        </w:tc>
        <w:tc>
          <w:tcPr>
            <w:tcW w:w="682" w:type="dxa"/>
            <w:tcBorders>
              <w:top w:val="single" w:sz="4" w:space="0" w:color="auto"/>
              <w:left w:val="nil"/>
              <w:bottom w:val="single" w:sz="4" w:space="0" w:color="auto"/>
              <w:right w:val="single" w:sz="4" w:space="0" w:color="auto"/>
            </w:tcBorders>
            <w:noWrap/>
            <w:vAlign w:val="center"/>
          </w:tcPr>
          <w:p w14:paraId="03C65E07" w14:textId="77777777" w:rsidR="00587B49" w:rsidRPr="004E45E3" w:rsidRDefault="00587B49" w:rsidP="009577A3">
            <w:pPr>
              <w:tabs>
                <w:tab w:val="left" w:pos="-720"/>
              </w:tabs>
              <w:suppressAutoHyphens/>
              <w:spacing w:after="100" w:afterAutospacing="1" w:line="240" w:lineRule="auto"/>
              <w:jc w:val="both"/>
              <w:rPr>
                <w:rFonts w:ascii="Arial" w:hAnsi="Arial" w:cs="Arial"/>
                <w:bCs/>
                <w:sz w:val="24"/>
                <w:szCs w:val="24"/>
              </w:rPr>
            </w:pPr>
          </w:p>
        </w:tc>
        <w:tc>
          <w:tcPr>
            <w:tcW w:w="684" w:type="dxa"/>
            <w:tcBorders>
              <w:top w:val="single" w:sz="4" w:space="0" w:color="auto"/>
              <w:left w:val="single" w:sz="4" w:space="0" w:color="auto"/>
              <w:bottom w:val="single" w:sz="4" w:space="0" w:color="auto"/>
              <w:right w:val="single" w:sz="4" w:space="0" w:color="auto"/>
            </w:tcBorders>
          </w:tcPr>
          <w:p w14:paraId="6C11E0C5" w14:textId="77777777" w:rsidR="00587B49" w:rsidRPr="004E45E3" w:rsidRDefault="00587B49" w:rsidP="009577A3">
            <w:pPr>
              <w:tabs>
                <w:tab w:val="left" w:pos="-720"/>
              </w:tabs>
              <w:suppressAutoHyphens/>
              <w:spacing w:after="100" w:afterAutospacing="1" w:line="240" w:lineRule="auto"/>
              <w:jc w:val="both"/>
              <w:rPr>
                <w:rFonts w:ascii="Arial" w:hAnsi="Arial" w:cs="Arial"/>
                <w:bCs/>
                <w:sz w:val="24"/>
                <w:szCs w:val="24"/>
              </w:rPr>
            </w:pPr>
          </w:p>
        </w:tc>
        <w:tc>
          <w:tcPr>
            <w:tcW w:w="684" w:type="dxa"/>
            <w:tcBorders>
              <w:top w:val="single" w:sz="4" w:space="0" w:color="auto"/>
              <w:left w:val="single" w:sz="4" w:space="0" w:color="auto"/>
              <w:bottom w:val="single" w:sz="4" w:space="0" w:color="auto"/>
              <w:right w:val="single" w:sz="4" w:space="0" w:color="auto"/>
            </w:tcBorders>
          </w:tcPr>
          <w:p w14:paraId="04E8E88C" w14:textId="77777777" w:rsidR="00587B49" w:rsidRPr="004E45E3" w:rsidRDefault="00587B49" w:rsidP="009577A3">
            <w:pPr>
              <w:tabs>
                <w:tab w:val="left" w:pos="-720"/>
              </w:tabs>
              <w:suppressAutoHyphens/>
              <w:spacing w:after="100" w:afterAutospacing="1" w:line="240" w:lineRule="auto"/>
              <w:jc w:val="both"/>
              <w:rPr>
                <w:rFonts w:ascii="Arial" w:hAnsi="Arial" w:cs="Arial"/>
                <w:bCs/>
                <w:sz w:val="24"/>
                <w:szCs w:val="24"/>
              </w:rPr>
            </w:pPr>
          </w:p>
        </w:tc>
        <w:tc>
          <w:tcPr>
            <w:tcW w:w="684" w:type="dxa"/>
            <w:tcBorders>
              <w:top w:val="single" w:sz="4" w:space="0" w:color="auto"/>
              <w:left w:val="single" w:sz="4" w:space="0" w:color="auto"/>
              <w:bottom w:val="single" w:sz="4" w:space="0" w:color="auto"/>
              <w:right w:val="single" w:sz="4" w:space="0" w:color="auto"/>
            </w:tcBorders>
          </w:tcPr>
          <w:p w14:paraId="762DE373" w14:textId="77777777" w:rsidR="00587B49" w:rsidRPr="004E45E3" w:rsidRDefault="00587B49" w:rsidP="009577A3">
            <w:pPr>
              <w:tabs>
                <w:tab w:val="left" w:pos="-720"/>
              </w:tabs>
              <w:suppressAutoHyphens/>
              <w:spacing w:after="100" w:afterAutospacing="1" w:line="240" w:lineRule="auto"/>
              <w:jc w:val="both"/>
              <w:rPr>
                <w:rFonts w:ascii="Arial" w:hAnsi="Arial" w:cs="Arial"/>
                <w:bCs/>
                <w:sz w:val="24"/>
                <w:szCs w:val="24"/>
              </w:rPr>
            </w:pPr>
          </w:p>
        </w:tc>
        <w:tc>
          <w:tcPr>
            <w:tcW w:w="640" w:type="dxa"/>
            <w:tcBorders>
              <w:top w:val="single" w:sz="4" w:space="0" w:color="auto"/>
              <w:left w:val="single" w:sz="4" w:space="0" w:color="auto"/>
              <w:bottom w:val="single" w:sz="4" w:space="0" w:color="auto"/>
              <w:right w:val="single" w:sz="4" w:space="0" w:color="auto"/>
            </w:tcBorders>
          </w:tcPr>
          <w:p w14:paraId="597BB381" w14:textId="77777777" w:rsidR="00587B49" w:rsidRPr="004E45E3" w:rsidRDefault="00587B49" w:rsidP="009577A3">
            <w:pPr>
              <w:tabs>
                <w:tab w:val="left" w:pos="-720"/>
              </w:tabs>
              <w:suppressAutoHyphens/>
              <w:spacing w:after="100" w:afterAutospacing="1" w:line="240" w:lineRule="auto"/>
              <w:jc w:val="both"/>
              <w:rPr>
                <w:rFonts w:ascii="Arial" w:hAnsi="Arial" w:cs="Arial"/>
                <w:bCs/>
                <w:sz w:val="24"/>
                <w:szCs w:val="24"/>
              </w:rPr>
            </w:pPr>
          </w:p>
        </w:tc>
        <w:tc>
          <w:tcPr>
            <w:tcW w:w="641" w:type="dxa"/>
            <w:tcBorders>
              <w:top w:val="single" w:sz="4" w:space="0" w:color="auto"/>
              <w:left w:val="single" w:sz="4" w:space="0" w:color="auto"/>
              <w:bottom w:val="single" w:sz="4" w:space="0" w:color="auto"/>
              <w:right w:val="single" w:sz="4" w:space="0" w:color="auto"/>
            </w:tcBorders>
            <w:noWrap/>
            <w:vAlign w:val="center"/>
          </w:tcPr>
          <w:p w14:paraId="79A23819" w14:textId="77777777" w:rsidR="00587B49" w:rsidRPr="004E45E3" w:rsidRDefault="00587B49" w:rsidP="009577A3">
            <w:pPr>
              <w:tabs>
                <w:tab w:val="left" w:pos="-720"/>
              </w:tabs>
              <w:suppressAutoHyphens/>
              <w:spacing w:after="100" w:afterAutospacing="1" w:line="240" w:lineRule="auto"/>
              <w:jc w:val="both"/>
              <w:rPr>
                <w:rFonts w:ascii="Arial" w:hAnsi="Arial" w:cs="Arial"/>
                <w:bCs/>
                <w:sz w:val="24"/>
                <w:szCs w:val="24"/>
              </w:rPr>
            </w:pPr>
          </w:p>
        </w:tc>
        <w:tc>
          <w:tcPr>
            <w:tcW w:w="641" w:type="dxa"/>
            <w:tcBorders>
              <w:top w:val="single" w:sz="4" w:space="0" w:color="auto"/>
              <w:left w:val="single" w:sz="4" w:space="0" w:color="auto"/>
              <w:bottom w:val="single" w:sz="4" w:space="0" w:color="auto"/>
              <w:right w:val="single" w:sz="4" w:space="0" w:color="auto"/>
            </w:tcBorders>
            <w:noWrap/>
            <w:vAlign w:val="center"/>
          </w:tcPr>
          <w:p w14:paraId="5F4F07EC" w14:textId="77777777" w:rsidR="00587B49" w:rsidRPr="004E45E3" w:rsidRDefault="00587B49" w:rsidP="009577A3">
            <w:pPr>
              <w:tabs>
                <w:tab w:val="left" w:pos="-720"/>
              </w:tabs>
              <w:suppressAutoHyphens/>
              <w:spacing w:after="100" w:afterAutospacing="1" w:line="240" w:lineRule="auto"/>
              <w:jc w:val="both"/>
              <w:rPr>
                <w:rFonts w:ascii="Arial" w:hAnsi="Arial" w:cs="Arial"/>
                <w:bCs/>
                <w:sz w:val="24"/>
                <w:szCs w:val="24"/>
              </w:rPr>
            </w:pPr>
          </w:p>
        </w:tc>
        <w:tc>
          <w:tcPr>
            <w:tcW w:w="641" w:type="dxa"/>
            <w:tcBorders>
              <w:top w:val="single" w:sz="4" w:space="0" w:color="auto"/>
              <w:left w:val="single" w:sz="4" w:space="0" w:color="auto"/>
              <w:bottom w:val="single" w:sz="4" w:space="0" w:color="auto"/>
              <w:right w:val="single" w:sz="4" w:space="0" w:color="auto"/>
            </w:tcBorders>
            <w:noWrap/>
            <w:vAlign w:val="center"/>
          </w:tcPr>
          <w:p w14:paraId="75EFD7DA" w14:textId="77777777" w:rsidR="00587B49" w:rsidRPr="004E45E3" w:rsidRDefault="00587B49" w:rsidP="009577A3">
            <w:pPr>
              <w:tabs>
                <w:tab w:val="left" w:pos="-720"/>
              </w:tabs>
              <w:suppressAutoHyphens/>
              <w:spacing w:after="100" w:afterAutospacing="1" w:line="240" w:lineRule="auto"/>
              <w:jc w:val="both"/>
              <w:rPr>
                <w:rFonts w:ascii="Arial" w:hAnsi="Arial" w:cs="Arial"/>
                <w:bCs/>
                <w:sz w:val="24"/>
                <w:szCs w:val="24"/>
              </w:rPr>
            </w:pPr>
          </w:p>
        </w:tc>
      </w:tr>
      <w:tr w:rsidR="00587B49" w:rsidRPr="00AA773A" w14:paraId="20B786D9" w14:textId="77777777" w:rsidTr="006A2936">
        <w:trPr>
          <w:trHeight w:val="258"/>
        </w:trPr>
        <w:tc>
          <w:tcPr>
            <w:tcW w:w="2565" w:type="dxa"/>
            <w:tcBorders>
              <w:top w:val="nil"/>
              <w:left w:val="single" w:sz="4" w:space="0" w:color="auto"/>
              <w:bottom w:val="single" w:sz="4" w:space="0" w:color="auto"/>
              <w:right w:val="single" w:sz="4" w:space="0" w:color="auto"/>
            </w:tcBorders>
            <w:noWrap/>
            <w:vAlign w:val="center"/>
          </w:tcPr>
          <w:p w14:paraId="50FA5334" w14:textId="77777777" w:rsidR="00587B49" w:rsidRPr="00AA773A" w:rsidRDefault="00587B49" w:rsidP="009577A3">
            <w:pPr>
              <w:tabs>
                <w:tab w:val="left" w:pos="-720"/>
              </w:tabs>
              <w:suppressAutoHyphens/>
              <w:spacing w:after="100" w:afterAutospacing="1" w:line="240" w:lineRule="auto"/>
              <w:jc w:val="both"/>
              <w:rPr>
                <w:rFonts w:ascii="Arial" w:hAnsi="Arial" w:cs="Arial"/>
                <w:sz w:val="24"/>
                <w:szCs w:val="24"/>
              </w:rPr>
            </w:pPr>
            <w:r w:rsidRPr="00AA773A">
              <w:rPr>
                <w:rFonts w:ascii="Arial" w:hAnsi="Arial" w:cs="Arial"/>
                <w:sz w:val="24"/>
                <w:szCs w:val="24"/>
              </w:rPr>
              <w:t>Equipment</w:t>
            </w:r>
          </w:p>
        </w:tc>
        <w:tc>
          <w:tcPr>
            <w:tcW w:w="682" w:type="dxa"/>
            <w:tcBorders>
              <w:top w:val="single" w:sz="4" w:space="0" w:color="auto"/>
              <w:left w:val="nil"/>
              <w:bottom w:val="single" w:sz="4" w:space="0" w:color="auto"/>
              <w:right w:val="single" w:sz="4" w:space="0" w:color="auto"/>
            </w:tcBorders>
            <w:noWrap/>
            <w:vAlign w:val="center"/>
          </w:tcPr>
          <w:p w14:paraId="2E56DC71" w14:textId="77777777" w:rsidR="00587B49" w:rsidRPr="004E45E3" w:rsidRDefault="00587B49" w:rsidP="009577A3">
            <w:pPr>
              <w:tabs>
                <w:tab w:val="left" w:pos="-720"/>
              </w:tabs>
              <w:suppressAutoHyphens/>
              <w:spacing w:after="100" w:afterAutospacing="1" w:line="240" w:lineRule="auto"/>
              <w:jc w:val="both"/>
              <w:rPr>
                <w:rFonts w:ascii="Arial" w:hAnsi="Arial" w:cs="Arial"/>
                <w:bCs/>
                <w:sz w:val="24"/>
                <w:szCs w:val="24"/>
              </w:rPr>
            </w:pPr>
          </w:p>
        </w:tc>
        <w:tc>
          <w:tcPr>
            <w:tcW w:w="684" w:type="dxa"/>
            <w:tcBorders>
              <w:top w:val="single" w:sz="4" w:space="0" w:color="auto"/>
              <w:left w:val="single" w:sz="4" w:space="0" w:color="auto"/>
              <w:bottom w:val="single" w:sz="4" w:space="0" w:color="auto"/>
              <w:right w:val="single" w:sz="4" w:space="0" w:color="auto"/>
            </w:tcBorders>
          </w:tcPr>
          <w:p w14:paraId="555399C4" w14:textId="77777777" w:rsidR="00587B49" w:rsidRPr="004E45E3" w:rsidRDefault="00587B49" w:rsidP="009577A3">
            <w:pPr>
              <w:tabs>
                <w:tab w:val="left" w:pos="-720"/>
              </w:tabs>
              <w:suppressAutoHyphens/>
              <w:spacing w:after="100" w:afterAutospacing="1" w:line="240" w:lineRule="auto"/>
              <w:jc w:val="both"/>
              <w:rPr>
                <w:rFonts w:ascii="Arial" w:hAnsi="Arial" w:cs="Arial"/>
                <w:bCs/>
                <w:sz w:val="24"/>
                <w:szCs w:val="24"/>
              </w:rPr>
            </w:pPr>
          </w:p>
        </w:tc>
        <w:tc>
          <w:tcPr>
            <w:tcW w:w="684" w:type="dxa"/>
            <w:tcBorders>
              <w:top w:val="single" w:sz="4" w:space="0" w:color="auto"/>
              <w:left w:val="single" w:sz="4" w:space="0" w:color="auto"/>
              <w:bottom w:val="single" w:sz="4" w:space="0" w:color="auto"/>
              <w:right w:val="single" w:sz="4" w:space="0" w:color="auto"/>
            </w:tcBorders>
          </w:tcPr>
          <w:p w14:paraId="033ECF52" w14:textId="77777777" w:rsidR="00587B49" w:rsidRPr="004E45E3" w:rsidRDefault="00587B49" w:rsidP="009577A3">
            <w:pPr>
              <w:tabs>
                <w:tab w:val="left" w:pos="-720"/>
              </w:tabs>
              <w:suppressAutoHyphens/>
              <w:spacing w:after="100" w:afterAutospacing="1" w:line="240" w:lineRule="auto"/>
              <w:jc w:val="both"/>
              <w:rPr>
                <w:rFonts w:ascii="Arial" w:hAnsi="Arial" w:cs="Arial"/>
                <w:bCs/>
                <w:sz w:val="24"/>
                <w:szCs w:val="24"/>
              </w:rPr>
            </w:pPr>
          </w:p>
        </w:tc>
        <w:tc>
          <w:tcPr>
            <w:tcW w:w="684" w:type="dxa"/>
            <w:tcBorders>
              <w:top w:val="single" w:sz="4" w:space="0" w:color="auto"/>
              <w:left w:val="single" w:sz="4" w:space="0" w:color="auto"/>
              <w:bottom w:val="single" w:sz="4" w:space="0" w:color="auto"/>
              <w:right w:val="single" w:sz="4" w:space="0" w:color="auto"/>
            </w:tcBorders>
          </w:tcPr>
          <w:p w14:paraId="1BA42B79" w14:textId="77777777" w:rsidR="00587B49" w:rsidRPr="004E45E3" w:rsidRDefault="00587B49" w:rsidP="009577A3">
            <w:pPr>
              <w:tabs>
                <w:tab w:val="left" w:pos="-720"/>
              </w:tabs>
              <w:suppressAutoHyphens/>
              <w:spacing w:after="100" w:afterAutospacing="1" w:line="240" w:lineRule="auto"/>
              <w:jc w:val="both"/>
              <w:rPr>
                <w:rFonts w:ascii="Arial" w:hAnsi="Arial" w:cs="Arial"/>
                <w:bCs/>
                <w:sz w:val="24"/>
                <w:szCs w:val="24"/>
              </w:rPr>
            </w:pPr>
          </w:p>
        </w:tc>
        <w:tc>
          <w:tcPr>
            <w:tcW w:w="640" w:type="dxa"/>
            <w:tcBorders>
              <w:top w:val="single" w:sz="4" w:space="0" w:color="auto"/>
              <w:left w:val="single" w:sz="4" w:space="0" w:color="auto"/>
              <w:bottom w:val="single" w:sz="4" w:space="0" w:color="auto"/>
              <w:right w:val="single" w:sz="4" w:space="0" w:color="auto"/>
            </w:tcBorders>
          </w:tcPr>
          <w:p w14:paraId="04247AA8" w14:textId="77777777" w:rsidR="00587B49" w:rsidRPr="004E45E3" w:rsidRDefault="00587B49" w:rsidP="009577A3">
            <w:pPr>
              <w:tabs>
                <w:tab w:val="left" w:pos="-720"/>
              </w:tabs>
              <w:suppressAutoHyphens/>
              <w:spacing w:after="100" w:afterAutospacing="1" w:line="240" w:lineRule="auto"/>
              <w:jc w:val="both"/>
              <w:rPr>
                <w:rFonts w:ascii="Arial" w:hAnsi="Arial" w:cs="Arial"/>
                <w:bCs/>
                <w:sz w:val="24"/>
                <w:szCs w:val="24"/>
              </w:rPr>
            </w:pPr>
          </w:p>
        </w:tc>
        <w:tc>
          <w:tcPr>
            <w:tcW w:w="641" w:type="dxa"/>
            <w:tcBorders>
              <w:top w:val="single" w:sz="4" w:space="0" w:color="auto"/>
              <w:left w:val="single" w:sz="4" w:space="0" w:color="auto"/>
              <w:bottom w:val="single" w:sz="4" w:space="0" w:color="auto"/>
              <w:right w:val="single" w:sz="4" w:space="0" w:color="auto"/>
            </w:tcBorders>
            <w:noWrap/>
            <w:vAlign w:val="center"/>
          </w:tcPr>
          <w:p w14:paraId="06824445" w14:textId="77777777" w:rsidR="00587B49" w:rsidRPr="004E45E3" w:rsidRDefault="00587B49" w:rsidP="009577A3">
            <w:pPr>
              <w:tabs>
                <w:tab w:val="left" w:pos="-720"/>
              </w:tabs>
              <w:suppressAutoHyphens/>
              <w:spacing w:after="100" w:afterAutospacing="1" w:line="240" w:lineRule="auto"/>
              <w:jc w:val="both"/>
              <w:rPr>
                <w:rFonts w:ascii="Arial" w:hAnsi="Arial" w:cs="Arial"/>
                <w:bCs/>
                <w:sz w:val="24"/>
                <w:szCs w:val="24"/>
              </w:rPr>
            </w:pPr>
          </w:p>
        </w:tc>
        <w:tc>
          <w:tcPr>
            <w:tcW w:w="641" w:type="dxa"/>
            <w:tcBorders>
              <w:top w:val="single" w:sz="4" w:space="0" w:color="auto"/>
              <w:left w:val="single" w:sz="4" w:space="0" w:color="auto"/>
              <w:bottom w:val="single" w:sz="4" w:space="0" w:color="auto"/>
              <w:right w:val="single" w:sz="4" w:space="0" w:color="auto"/>
            </w:tcBorders>
            <w:noWrap/>
            <w:vAlign w:val="center"/>
          </w:tcPr>
          <w:p w14:paraId="4E81B83F" w14:textId="77777777" w:rsidR="00587B49" w:rsidRPr="004E45E3" w:rsidRDefault="00587B49" w:rsidP="009577A3">
            <w:pPr>
              <w:tabs>
                <w:tab w:val="left" w:pos="-720"/>
              </w:tabs>
              <w:suppressAutoHyphens/>
              <w:spacing w:after="100" w:afterAutospacing="1" w:line="240" w:lineRule="auto"/>
              <w:jc w:val="both"/>
              <w:rPr>
                <w:rFonts w:ascii="Arial" w:hAnsi="Arial" w:cs="Arial"/>
                <w:bCs/>
                <w:sz w:val="24"/>
                <w:szCs w:val="24"/>
              </w:rPr>
            </w:pPr>
          </w:p>
        </w:tc>
        <w:tc>
          <w:tcPr>
            <w:tcW w:w="641" w:type="dxa"/>
            <w:tcBorders>
              <w:top w:val="single" w:sz="4" w:space="0" w:color="auto"/>
              <w:left w:val="single" w:sz="4" w:space="0" w:color="auto"/>
              <w:bottom w:val="single" w:sz="4" w:space="0" w:color="auto"/>
              <w:right w:val="single" w:sz="4" w:space="0" w:color="auto"/>
            </w:tcBorders>
            <w:noWrap/>
            <w:vAlign w:val="center"/>
          </w:tcPr>
          <w:p w14:paraId="61863708" w14:textId="77777777" w:rsidR="00587B49" w:rsidRPr="004E45E3" w:rsidRDefault="00587B49" w:rsidP="009577A3">
            <w:pPr>
              <w:tabs>
                <w:tab w:val="left" w:pos="-720"/>
              </w:tabs>
              <w:suppressAutoHyphens/>
              <w:spacing w:after="100" w:afterAutospacing="1" w:line="240" w:lineRule="auto"/>
              <w:jc w:val="both"/>
              <w:rPr>
                <w:rFonts w:ascii="Arial" w:hAnsi="Arial" w:cs="Arial"/>
                <w:bCs/>
                <w:sz w:val="24"/>
                <w:szCs w:val="24"/>
              </w:rPr>
            </w:pPr>
          </w:p>
        </w:tc>
      </w:tr>
      <w:tr w:rsidR="00587B49" w:rsidRPr="00AA773A" w14:paraId="729DCCA8" w14:textId="77777777" w:rsidTr="006A2936">
        <w:trPr>
          <w:trHeight w:val="258"/>
        </w:trPr>
        <w:tc>
          <w:tcPr>
            <w:tcW w:w="2565" w:type="dxa"/>
            <w:tcBorders>
              <w:top w:val="nil"/>
              <w:left w:val="single" w:sz="4" w:space="0" w:color="auto"/>
              <w:bottom w:val="single" w:sz="4" w:space="0" w:color="auto"/>
              <w:right w:val="single" w:sz="4" w:space="0" w:color="auto"/>
            </w:tcBorders>
            <w:noWrap/>
            <w:vAlign w:val="center"/>
          </w:tcPr>
          <w:p w14:paraId="3BBCF645" w14:textId="77777777" w:rsidR="00587B49" w:rsidRPr="004E45E3" w:rsidRDefault="00587B49" w:rsidP="009577A3">
            <w:pPr>
              <w:tabs>
                <w:tab w:val="left" w:pos="-720"/>
              </w:tabs>
              <w:suppressAutoHyphens/>
              <w:spacing w:after="100" w:afterAutospacing="1" w:line="240" w:lineRule="auto"/>
              <w:jc w:val="both"/>
              <w:rPr>
                <w:rFonts w:ascii="Arial" w:hAnsi="Arial" w:cs="Arial"/>
                <w:sz w:val="24"/>
                <w:szCs w:val="24"/>
              </w:rPr>
            </w:pPr>
            <w:r w:rsidRPr="00AA773A">
              <w:rPr>
                <w:rFonts w:ascii="Arial" w:hAnsi="Arial" w:cs="Arial"/>
                <w:sz w:val="24"/>
                <w:szCs w:val="24"/>
              </w:rPr>
              <w:t>Other Operating Expenditure (OOE)</w:t>
            </w:r>
          </w:p>
        </w:tc>
        <w:tc>
          <w:tcPr>
            <w:tcW w:w="682" w:type="dxa"/>
            <w:tcBorders>
              <w:top w:val="single" w:sz="4" w:space="0" w:color="auto"/>
              <w:left w:val="nil"/>
              <w:bottom w:val="single" w:sz="4" w:space="0" w:color="auto"/>
              <w:right w:val="single" w:sz="4" w:space="0" w:color="auto"/>
            </w:tcBorders>
            <w:noWrap/>
            <w:vAlign w:val="center"/>
          </w:tcPr>
          <w:p w14:paraId="5B407AD3" w14:textId="77777777" w:rsidR="00587B49" w:rsidRPr="004E45E3" w:rsidRDefault="00587B49" w:rsidP="009577A3">
            <w:pPr>
              <w:tabs>
                <w:tab w:val="left" w:pos="-720"/>
              </w:tabs>
              <w:suppressAutoHyphens/>
              <w:spacing w:after="100" w:afterAutospacing="1" w:line="240" w:lineRule="auto"/>
              <w:jc w:val="both"/>
              <w:rPr>
                <w:rFonts w:ascii="Arial" w:hAnsi="Arial" w:cs="Arial"/>
                <w:bCs/>
                <w:sz w:val="24"/>
                <w:szCs w:val="24"/>
              </w:rPr>
            </w:pPr>
          </w:p>
        </w:tc>
        <w:tc>
          <w:tcPr>
            <w:tcW w:w="684" w:type="dxa"/>
            <w:tcBorders>
              <w:top w:val="single" w:sz="4" w:space="0" w:color="auto"/>
              <w:left w:val="single" w:sz="4" w:space="0" w:color="auto"/>
              <w:bottom w:val="single" w:sz="4" w:space="0" w:color="auto"/>
              <w:right w:val="single" w:sz="4" w:space="0" w:color="auto"/>
            </w:tcBorders>
          </w:tcPr>
          <w:p w14:paraId="53B4CE9D" w14:textId="77777777" w:rsidR="00587B49" w:rsidRPr="004E45E3" w:rsidRDefault="00587B49" w:rsidP="009577A3">
            <w:pPr>
              <w:tabs>
                <w:tab w:val="left" w:pos="-720"/>
              </w:tabs>
              <w:suppressAutoHyphens/>
              <w:spacing w:after="100" w:afterAutospacing="1" w:line="240" w:lineRule="auto"/>
              <w:jc w:val="both"/>
              <w:rPr>
                <w:rFonts w:ascii="Arial" w:hAnsi="Arial" w:cs="Arial"/>
                <w:bCs/>
                <w:sz w:val="24"/>
                <w:szCs w:val="24"/>
              </w:rPr>
            </w:pPr>
          </w:p>
        </w:tc>
        <w:tc>
          <w:tcPr>
            <w:tcW w:w="684" w:type="dxa"/>
            <w:tcBorders>
              <w:top w:val="single" w:sz="4" w:space="0" w:color="auto"/>
              <w:left w:val="single" w:sz="4" w:space="0" w:color="auto"/>
              <w:bottom w:val="single" w:sz="4" w:space="0" w:color="auto"/>
              <w:right w:val="single" w:sz="4" w:space="0" w:color="auto"/>
            </w:tcBorders>
          </w:tcPr>
          <w:p w14:paraId="5A672E55" w14:textId="77777777" w:rsidR="00587B49" w:rsidRPr="004E45E3" w:rsidRDefault="00587B49" w:rsidP="009577A3">
            <w:pPr>
              <w:tabs>
                <w:tab w:val="left" w:pos="-720"/>
              </w:tabs>
              <w:suppressAutoHyphens/>
              <w:spacing w:after="100" w:afterAutospacing="1" w:line="240" w:lineRule="auto"/>
              <w:jc w:val="both"/>
              <w:rPr>
                <w:rFonts w:ascii="Arial" w:hAnsi="Arial" w:cs="Arial"/>
                <w:bCs/>
                <w:sz w:val="24"/>
                <w:szCs w:val="24"/>
              </w:rPr>
            </w:pPr>
          </w:p>
        </w:tc>
        <w:tc>
          <w:tcPr>
            <w:tcW w:w="684" w:type="dxa"/>
            <w:tcBorders>
              <w:top w:val="single" w:sz="4" w:space="0" w:color="auto"/>
              <w:left w:val="single" w:sz="4" w:space="0" w:color="auto"/>
              <w:bottom w:val="single" w:sz="4" w:space="0" w:color="auto"/>
              <w:right w:val="single" w:sz="4" w:space="0" w:color="auto"/>
            </w:tcBorders>
          </w:tcPr>
          <w:p w14:paraId="43694FCA" w14:textId="77777777" w:rsidR="00587B49" w:rsidRPr="004E45E3" w:rsidRDefault="00587B49" w:rsidP="009577A3">
            <w:pPr>
              <w:tabs>
                <w:tab w:val="left" w:pos="-720"/>
              </w:tabs>
              <w:suppressAutoHyphens/>
              <w:spacing w:after="100" w:afterAutospacing="1" w:line="240" w:lineRule="auto"/>
              <w:jc w:val="both"/>
              <w:rPr>
                <w:rFonts w:ascii="Arial" w:hAnsi="Arial" w:cs="Arial"/>
                <w:bCs/>
                <w:sz w:val="24"/>
                <w:szCs w:val="24"/>
              </w:rPr>
            </w:pPr>
          </w:p>
        </w:tc>
        <w:tc>
          <w:tcPr>
            <w:tcW w:w="640" w:type="dxa"/>
            <w:tcBorders>
              <w:top w:val="single" w:sz="4" w:space="0" w:color="auto"/>
              <w:left w:val="single" w:sz="4" w:space="0" w:color="auto"/>
              <w:bottom w:val="single" w:sz="4" w:space="0" w:color="auto"/>
              <w:right w:val="single" w:sz="4" w:space="0" w:color="auto"/>
            </w:tcBorders>
          </w:tcPr>
          <w:p w14:paraId="3A26DB37" w14:textId="77777777" w:rsidR="00587B49" w:rsidRPr="004E45E3" w:rsidRDefault="00587B49" w:rsidP="009577A3">
            <w:pPr>
              <w:tabs>
                <w:tab w:val="left" w:pos="-720"/>
              </w:tabs>
              <w:suppressAutoHyphens/>
              <w:spacing w:after="100" w:afterAutospacing="1" w:line="240" w:lineRule="auto"/>
              <w:jc w:val="both"/>
              <w:rPr>
                <w:rFonts w:ascii="Arial" w:hAnsi="Arial" w:cs="Arial"/>
                <w:bCs/>
                <w:sz w:val="24"/>
                <w:szCs w:val="24"/>
              </w:rPr>
            </w:pPr>
          </w:p>
        </w:tc>
        <w:tc>
          <w:tcPr>
            <w:tcW w:w="641" w:type="dxa"/>
            <w:tcBorders>
              <w:top w:val="single" w:sz="4" w:space="0" w:color="auto"/>
              <w:left w:val="single" w:sz="4" w:space="0" w:color="auto"/>
              <w:bottom w:val="single" w:sz="4" w:space="0" w:color="auto"/>
              <w:right w:val="single" w:sz="4" w:space="0" w:color="auto"/>
            </w:tcBorders>
            <w:noWrap/>
            <w:vAlign w:val="center"/>
          </w:tcPr>
          <w:p w14:paraId="7FB496DB" w14:textId="77777777" w:rsidR="00587B49" w:rsidRPr="004E45E3" w:rsidRDefault="00587B49" w:rsidP="009577A3">
            <w:pPr>
              <w:tabs>
                <w:tab w:val="left" w:pos="-720"/>
              </w:tabs>
              <w:suppressAutoHyphens/>
              <w:spacing w:after="100" w:afterAutospacing="1" w:line="240" w:lineRule="auto"/>
              <w:jc w:val="both"/>
              <w:rPr>
                <w:rFonts w:ascii="Arial" w:hAnsi="Arial" w:cs="Arial"/>
                <w:bCs/>
                <w:sz w:val="24"/>
                <w:szCs w:val="24"/>
              </w:rPr>
            </w:pPr>
          </w:p>
        </w:tc>
        <w:tc>
          <w:tcPr>
            <w:tcW w:w="641" w:type="dxa"/>
            <w:tcBorders>
              <w:top w:val="single" w:sz="4" w:space="0" w:color="auto"/>
              <w:left w:val="single" w:sz="4" w:space="0" w:color="auto"/>
              <w:bottom w:val="single" w:sz="4" w:space="0" w:color="auto"/>
              <w:right w:val="single" w:sz="4" w:space="0" w:color="auto"/>
            </w:tcBorders>
            <w:noWrap/>
            <w:vAlign w:val="center"/>
          </w:tcPr>
          <w:p w14:paraId="4E0C5382" w14:textId="77777777" w:rsidR="00587B49" w:rsidRPr="004E45E3" w:rsidRDefault="00587B49" w:rsidP="009577A3">
            <w:pPr>
              <w:tabs>
                <w:tab w:val="left" w:pos="-720"/>
              </w:tabs>
              <w:suppressAutoHyphens/>
              <w:spacing w:after="100" w:afterAutospacing="1" w:line="240" w:lineRule="auto"/>
              <w:jc w:val="both"/>
              <w:rPr>
                <w:rFonts w:ascii="Arial" w:hAnsi="Arial" w:cs="Arial"/>
                <w:bCs/>
                <w:sz w:val="24"/>
                <w:szCs w:val="24"/>
              </w:rPr>
            </w:pPr>
          </w:p>
        </w:tc>
        <w:tc>
          <w:tcPr>
            <w:tcW w:w="641" w:type="dxa"/>
            <w:tcBorders>
              <w:top w:val="single" w:sz="4" w:space="0" w:color="auto"/>
              <w:left w:val="single" w:sz="4" w:space="0" w:color="auto"/>
              <w:bottom w:val="single" w:sz="4" w:space="0" w:color="auto"/>
              <w:right w:val="single" w:sz="4" w:space="0" w:color="auto"/>
            </w:tcBorders>
            <w:noWrap/>
            <w:vAlign w:val="center"/>
          </w:tcPr>
          <w:p w14:paraId="49EC771F" w14:textId="77777777" w:rsidR="00587B49" w:rsidRPr="004E45E3" w:rsidRDefault="00587B49" w:rsidP="009577A3">
            <w:pPr>
              <w:tabs>
                <w:tab w:val="left" w:pos="-720"/>
              </w:tabs>
              <w:suppressAutoHyphens/>
              <w:spacing w:after="100" w:afterAutospacing="1" w:line="240" w:lineRule="auto"/>
              <w:jc w:val="both"/>
              <w:rPr>
                <w:rFonts w:ascii="Arial" w:hAnsi="Arial" w:cs="Arial"/>
                <w:bCs/>
                <w:sz w:val="24"/>
                <w:szCs w:val="24"/>
              </w:rPr>
            </w:pPr>
          </w:p>
        </w:tc>
      </w:tr>
    </w:tbl>
    <w:p w14:paraId="2AC13F7F" w14:textId="6D5BB2D9" w:rsidR="00C807F3" w:rsidRDefault="00C807F3" w:rsidP="00BC1C6A">
      <w:pPr>
        <w:autoSpaceDE w:val="0"/>
        <w:autoSpaceDN w:val="0"/>
        <w:adjustRightInd w:val="0"/>
        <w:spacing w:after="100" w:afterAutospacing="1" w:line="240" w:lineRule="auto"/>
        <w:jc w:val="both"/>
        <w:rPr>
          <w:rFonts w:ascii="Arial" w:hAnsi="Arial" w:cs="Arial"/>
          <w:sz w:val="24"/>
          <w:szCs w:val="24"/>
        </w:rPr>
      </w:pPr>
    </w:p>
    <w:p w14:paraId="71E91508" w14:textId="13EECDFA" w:rsidR="004E1B78" w:rsidRDefault="004E1B78" w:rsidP="009577A3">
      <w:pPr>
        <w:autoSpaceDE w:val="0"/>
        <w:autoSpaceDN w:val="0"/>
        <w:adjustRightInd w:val="0"/>
        <w:spacing w:after="100" w:afterAutospacing="1" w:line="240" w:lineRule="auto"/>
        <w:ind w:left="720"/>
        <w:jc w:val="both"/>
        <w:rPr>
          <w:rFonts w:ascii="Arial" w:hAnsi="Arial" w:cs="Arial"/>
          <w:sz w:val="24"/>
          <w:szCs w:val="24"/>
        </w:rPr>
      </w:pPr>
      <w:r>
        <w:rPr>
          <w:rFonts w:ascii="Arial" w:hAnsi="Arial" w:cs="Arial"/>
          <w:sz w:val="24"/>
          <w:szCs w:val="24"/>
        </w:rPr>
        <w:t>The following</w:t>
      </w:r>
      <w:r w:rsidR="00867351">
        <w:rPr>
          <w:rFonts w:ascii="Arial" w:hAnsi="Arial" w:cs="Arial"/>
          <w:sz w:val="24"/>
          <w:szCs w:val="24"/>
        </w:rPr>
        <w:t xml:space="preserve"> are examples of</w:t>
      </w:r>
      <w:r>
        <w:rPr>
          <w:rFonts w:ascii="Arial" w:hAnsi="Arial" w:cs="Arial"/>
          <w:sz w:val="24"/>
          <w:szCs w:val="24"/>
        </w:rPr>
        <w:t xml:space="preserve"> items</w:t>
      </w:r>
      <w:r w:rsidR="00867351">
        <w:rPr>
          <w:rFonts w:ascii="Arial" w:hAnsi="Arial" w:cs="Arial"/>
          <w:sz w:val="24"/>
          <w:szCs w:val="24"/>
        </w:rPr>
        <w:t xml:space="preserve"> that</w:t>
      </w:r>
      <w:r>
        <w:rPr>
          <w:rFonts w:ascii="Arial" w:hAnsi="Arial" w:cs="Arial"/>
          <w:sz w:val="24"/>
          <w:szCs w:val="24"/>
        </w:rPr>
        <w:t xml:space="preserve"> can be considered for funding support</w:t>
      </w:r>
      <w:r w:rsidR="00BC1C6A">
        <w:rPr>
          <w:rFonts w:ascii="Arial" w:hAnsi="Arial" w:cs="Arial"/>
          <w:sz w:val="24"/>
          <w:szCs w:val="24"/>
        </w:rPr>
        <w:t xml:space="preserve">. </w:t>
      </w:r>
      <w:r w:rsidR="00BC1C6A" w:rsidRPr="009577A3">
        <w:rPr>
          <w:rFonts w:ascii="Arial" w:hAnsi="Arial" w:cs="Arial"/>
          <w:sz w:val="24"/>
          <w:szCs w:val="24"/>
          <w:u w:val="single"/>
        </w:rPr>
        <w:t>For Applicants who wish to use the WTERF,</w:t>
      </w:r>
      <w:r w:rsidR="005A600A">
        <w:rPr>
          <w:rFonts w:ascii="Arial" w:hAnsi="Arial" w:cs="Arial"/>
          <w:sz w:val="24"/>
          <w:szCs w:val="24"/>
          <w:u w:val="single"/>
        </w:rPr>
        <w:t xml:space="preserve"> usage</w:t>
      </w:r>
      <w:r w:rsidR="00130CAC">
        <w:rPr>
          <w:rFonts w:ascii="Arial" w:hAnsi="Arial" w:cs="Arial"/>
          <w:sz w:val="24"/>
          <w:szCs w:val="24"/>
          <w:u w:val="single"/>
        </w:rPr>
        <w:t xml:space="preserve"> or rental</w:t>
      </w:r>
      <w:r w:rsidR="00BC1C6A" w:rsidRPr="009577A3">
        <w:rPr>
          <w:rFonts w:ascii="Arial" w:hAnsi="Arial" w:cs="Arial"/>
          <w:sz w:val="24"/>
          <w:szCs w:val="24"/>
          <w:u w:val="single"/>
        </w:rPr>
        <w:t xml:space="preserve"> fees charged by NTU</w:t>
      </w:r>
      <w:r w:rsidR="005A600A">
        <w:rPr>
          <w:rFonts w:ascii="Arial" w:hAnsi="Arial" w:cs="Arial"/>
          <w:sz w:val="24"/>
          <w:szCs w:val="24"/>
          <w:u w:val="single"/>
        </w:rPr>
        <w:t xml:space="preserve"> </w:t>
      </w:r>
      <w:r w:rsidR="00BC1C6A" w:rsidRPr="009577A3">
        <w:rPr>
          <w:rFonts w:ascii="Arial" w:hAnsi="Arial" w:cs="Arial"/>
          <w:sz w:val="24"/>
          <w:szCs w:val="24"/>
          <w:u w:val="single"/>
        </w:rPr>
        <w:t>will not be fundable.</w:t>
      </w:r>
    </w:p>
    <w:p w14:paraId="0B18090A" w14:textId="116EC8A3" w:rsidR="004E1B78" w:rsidRDefault="004E1B78" w:rsidP="009577A3">
      <w:pPr>
        <w:pStyle w:val="ListParagraph"/>
        <w:numPr>
          <w:ilvl w:val="0"/>
          <w:numId w:val="42"/>
        </w:numPr>
        <w:autoSpaceDE w:val="0"/>
        <w:autoSpaceDN w:val="0"/>
        <w:adjustRightInd w:val="0"/>
        <w:spacing w:after="100" w:afterAutospacing="1" w:line="240" w:lineRule="auto"/>
        <w:jc w:val="both"/>
        <w:rPr>
          <w:rFonts w:ascii="Arial" w:hAnsi="Arial" w:cs="Arial"/>
          <w:sz w:val="24"/>
          <w:szCs w:val="24"/>
        </w:rPr>
      </w:pPr>
      <w:r>
        <w:rPr>
          <w:rFonts w:ascii="Arial" w:hAnsi="Arial" w:cs="Arial"/>
          <w:sz w:val="24"/>
          <w:szCs w:val="24"/>
        </w:rPr>
        <w:t>Design works and customisation</w:t>
      </w:r>
    </w:p>
    <w:p w14:paraId="6213DA72" w14:textId="5D0B47D6" w:rsidR="004E1B78" w:rsidRDefault="004E1B78" w:rsidP="009577A3">
      <w:pPr>
        <w:pStyle w:val="ListParagraph"/>
        <w:numPr>
          <w:ilvl w:val="0"/>
          <w:numId w:val="42"/>
        </w:numPr>
        <w:autoSpaceDE w:val="0"/>
        <w:autoSpaceDN w:val="0"/>
        <w:adjustRightInd w:val="0"/>
        <w:spacing w:after="100" w:afterAutospacing="1" w:line="240" w:lineRule="auto"/>
        <w:jc w:val="both"/>
        <w:rPr>
          <w:rFonts w:ascii="Arial" w:hAnsi="Arial" w:cs="Arial"/>
          <w:sz w:val="24"/>
          <w:szCs w:val="24"/>
        </w:rPr>
      </w:pPr>
      <w:r>
        <w:rPr>
          <w:rFonts w:ascii="Arial" w:hAnsi="Arial" w:cs="Arial"/>
          <w:sz w:val="24"/>
          <w:szCs w:val="24"/>
        </w:rPr>
        <w:t>Fabrication of equipment and materials</w:t>
      </w:r>
    </w:p>
    <w:p w14:paraId="14CFC8DE" w14:textId="38729539" w:rsidR="004E1B78" w:rsidRDefault="004E1B78" w:rsidP="009577A3">
      <w:pPr>
        <w:pStyle w:val="ListParagraph"/>
        <w:numPr>
          <w:ilvl w:val="0"/>
          <w:numId w:val="42"/>
        </w:numPr>
        <w:autoSpaceDE w:val="0"/>
        <w:autoSpaceDN w:val="0"/>
        <w:adjustRightInd w:val="0"/>
        <w:spacing w:after="100" w:afterAutospacing="1" w:line="240" w:lineRule="auto"/>
        <w:jc w:val="both"/>
        <w:rPr>
          <w:rFonts w:ascii="Arial" w:hAnsi="Arial" w:cs="Arial"/>
          <w:sz w:val="24"/>
          <w:szCs w:val="24"/>
        </w:rPr>
      </w:pPr>
      <w:r>
        <w:rPr>
          <w:rFonts w:ascii="Arial" w:hAnsi="Arial" w:cs="Arial"/>
          <w:sz w:val="24"/>
          <w:szCs w:val="24"/>
        </w:rPr>
        <w:t>Installation and commissioning</w:t>
      </w:r>
    </w:p>
    <w:p w14:paraId="1ED38074" w14:textId="36B944F8" w:rsidR="004E1B78" w:rsidRDefault="004E1B78" w:rsidP="009577A3">
      <w:pPr>
        <w:pStyle w:val="ListParagraph"/>
        <w:numPr>
          <w:ilvl w:val="0"/>
          <w:numId w:val="42"/>
        </w:numPr>
        <w:autoSpaceDE w:val="0"/>
        <w:autoSpaceDN w:val="0"/>
        <w:adjustRightInd w:val="0"/>
        <w:spacing w:after="100" w:afterAutospacing="1" w:line="240" w:lineRule="auto"/>
        <w:jc w:val="both"/>
        <w:rPr>
          <w:rFonts w:ascii="Arial" w:hAnsi="Arial" w:cs="Arial"/>
          <w:sz w:val="24"/>
          <w:szCs w:val="24"/>
        </w:rPr>
      </w:pPr>
      <w:r>
        <w:rPr>
          <w:rFonts w:ascii="Arial" w:hAnsi="Arial" w:cs="Arial"/>
          <w:sz w:val="24"/>
          <w:szCs w:val="24"/>
        </w:rPr>
        <w:t>Data acquisition and analytical instrumentation</w:t>
      </w:r>
    </w:p>
    <w:p w14:paraId="2DD55EA5" w14:textId="04D37F64" w:rsidR="004E1B78" w:rsidRDefault="004E1B78" w:rsidP="009577A3">
      <w:pPr>
        <w:pStyle w:val="ListParagraph"/>
        <w:numPr>
          <w:ilvl w:val="0"/>
          <w:numId w:val="42"/>
        </w:numPr>
        <w:autoSpaceDE w:val="0"/>
        <w:autoSpaceDN w:val="0"/>
        <w:adjustRightInd w:val="0"/>
        <w:spacing w:after="100" w:afterAutospacing="1" w:line="240" w:lineRule="auto"/>
        <w:jc w:val="both"/>
        <w:rPr>
          <w:rFonts w:ascii="Arial" w:hAnsi="Arial" w:cs="Arial"/>
          <w:sz w:val="24"/>
          <w:szCs w:val="24"/>
        </w:rPr>
      </w:pPr>
      <w:r>
        <w:rPr>
          <w:rFonts w:ascii="Arial" w:hAnsi="Arial" w:cs="Arial"/>
          <w:sz w:val="24"/>
          <w:szCs w:val="24"/>
        </w:rPr>
        <w:t>Removal and reinstatement works</w:t>
      </w:r>
    </w:p>
    <w:p w14:paraId="40CAD6B3" w14:textId="7FBE2B8E" w:rsidR="00130CAC" w:rsidRDefault="00130CAC" w:rsidP="005315B7">
      <w:pPr>
        <w:pStyle w:val="ListParagraph"/>
        <w:autoSpaceDE w:val="0"/>
        <w:autoSpaceDN w:val="0"/>
        <w:adjustRightInd w:val="0"/>
        <w:spacing w:after="100" w:afterAutospacing="1" w:line="240" w:lineRule="auto"/>
        <w:ind w:left="1440"/>
        <w:jc w:val="both"/>
        <w:rPr>
          <w:rFonts w:ascii="Arial" w:hAnsi="Arial" w:cs="Arial"/>
          <w:sz w:val="24"/>
          <w:szCs w:val="24"/>
        </w:rPr>
      </w:pPr>
    </w:p>
    <w:p w14:paraId="3D99E13E" w14:textId="21F2934B" w:rsidR="00130CAC" w:rsidRDefault="00130CAC" w:rsidP="005315B7">
      <w:pPr>
        <w:pStyle w:val="ListParagraph"/>
        <w:autoSpaceDE w:val="0"/>
        <w:autoSpaceDN w:val="0"/>
        <w:adjustRightInd w:val="0"/>
        <w:spacing w:after="100" w:afterAutospacing="1" w:line="240" w:lineRule="auto"/>
        <w:ind w:left="1440"/>
        <w:jc w:val="both"/>
        <w:rPr>
          <w:rFonts w:ascii="Arial" w:hAnsi="Arial" w:cs="Arial"/>
          <w:sz w:val="24"/>
          <w:szCs w:val="24"/>
        </w:rPr>
      </w:pPr>
    </w:p>
    <w:p w14:paraId="7209571F" w14:textId="77777777" w:rsidR="0072273C" w:rsidRPr="009577A3" w:rsidRDefault="0072273C" w:rsidP="005315B7">
      <w:pPr>
        <w:pStyle w:val="ListParagraph"/>
        <w:autoSpaceDE w:val="0"/>
        <w:autoSpaceDN w:val="0"/>
        <w:adjustRightInd w:val="0"/>
        <w:spacing w:after="100" w:afterAutospacing="1" w:line="240" w:lineRule="auto"/>
        <w:ind w:left="1440"/>
        <w:jc w:val="both"/>
        <w:rPr>
          <w:rFonts w:ascii="Arial" w:hAnsi="Arial" w:cs="Arial"/>
          <w:sz w:val="24"/>
          <w:szCs w:val="24"/>
        </w:rPr>
      </w:pPr>
    </w:p>
    <w:p w14:paraId="52ADA55B" w14:textId="77777777" w:rsidR="008C3E2F" w:rsidRPr="004E45E3" w:rsidRDefault="008C3E2F" w:rsidP="00BC1C6A">
      <w:pPr>
        <w:pStyle w:val="CM35"/>
        <w:spacing w:after="100" w:afterAutospacing="1"/>
        <w:jc w:val="both"/>
        <w:rPr>
          <w:rFonts w:ascii="Arial" w:hAnsi="Arial" w:cs="Arial"/>
          <w:b/>
          <w:bCs/>
        </w:rPr>
      </w:pPr>
      <w:r w:rsidRPr="00AA773A">
        <w:rPr>
          <w:rFonts w:ascii="Arial" w:hAnsi="Arial" w:cs="Arial"/>
          <w:b/>
          <w:bCs/>
        </w:rPr>
        <w:t xml:space="preserve">3.2 </w:t>
      </w:r>
      <w:r w:rsidR="00FF7C22" w:rsidRPr="00AA773A">
        <w:rPr>
          <w:rFonts w:ascii="Arial" w:hAnsi="Arial" w:cs="Arial"/>
          <w:b/>
          <w:bCs/>
        </w:rPr>
        <w:tab/>
      </w:r>
      <w:r w:rsidRPr="004E45E3">
        <w:rPr>
          <w:rFonts w:ascii="Arial" w:hAnsi="Arial" w:cs="Arial"/>
          <w:b/>
          <w:bCs/>
        </w:rPr>
        <w:t xml:space="preserve">Declaration of other funding support </w:t>
      </w:r>
    </w:p>
    <w:p w14:paraId="6AAD7311" w14:textId="781650C5" w:rsidR="000F565D" w:rsidRPr="004E45E3" w:rsidRDefault="00F02E6F" w:rsidP="009577A3">
      <w:pPr>
        <w:pStyle w:val="CM31"/>
        <w:spacing w:after="100" w:afterAutospacing="1"/>
        <w:ind w:left="709"/>
        <w:jc w:val="both"/>
        <w:rPr>
          <w:rFonts w:ascii="Arial" w:hAnsi="Arial" w:cs="Arial"/>
        </w:rPr>
      </w:pPr>
      <w:r>
        <w:rPr>
          <w:rFonts w:ascii="Arial" w:hAnsi="Arial" w:cs="Arial"/>
        </w:rPr>
        <w:t xml:space="preserve">The </w:t>
      </w:r>
      <w:r w:rsidR="008C3E2F" w:rsidRPr="004E45E3">
        <w:rPr>
          <w:rFonts w:ascii="Arial" w:hAnsi="Arial" w:cs="Arial"/>
        </w:rPr>
        <w:t>Applicant shall provide the details for all grants currently held or being applied using the format given below. Grants include those supported by or currently under consideration by NRF, A*STAR, MOE, other public funding agencies</w:t>
      </w:r>
      <w:r w:rsidR="00401D49">
        <w:rPr>
          <w:rFonts w:ascii="Arial" w:hAnsi="Arial" w:cs="Arial"/>
        </w:rPr>
        <w:t>,</w:t>
      </w:r>
      <w:r w:rsidR="008C3E2F" w:rsidRPr="004E45E3">
        <w:rPr>
          <w:rFonts w:ascii="Arial" w:hAnsi="Arial" w:cs="Arial"/>
        </w:rPr>
        <w:t xml:space="preserve"> etc</w:t>
      </w:r>
      <w:r w:rsidR="00401D49">
        <w:rPr>
          <w:rFonts w:ascii="Arial" w:hAnsi="Arial" w:cs="Arial"/>
        </w:rPr>
        <w:t>.</w:t>
      </w:r>
      <w:r w:rsidR="008C3E2F" w:rsidRPr="004E45E3">
        <w:rPr>
          <w:rFonts w:ascii="Arial" w:hAnsi="Arial" w:cs="Arial"/>
        </w:rPr>
        <w:t xml:space="preserve"> (e.g. PUB, TEC, IES) and the universities. </w:t>
      </w:r>
    </w:p>
    <w:tbl>
      <w:tblPr>
        <w:tblW w:w="867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1239"/>
        <w:gridCol w:w="1239"/>
        <w:gridCol w:w="1239"/>
        <w:gridCol w:w="1239"/>
        <w:gridCol w:w="1239"/>
        <w:gridCol w:w="1240"/>
      </w:tblGrid>
      <w:tr w:rsidR="000F565D" w:rsidRPr="00AA773A" w14:paraId="43ADAAC9" w14:textId="77777777" w:rsidTr="006C366F">
        <w:tc>
          <w:tcPr>
            <w:tcW w:w="1239" w:type="dxa"/>
            <w:vAlign w:val="center"/>
          </w:tcPr>
          <w:p w14:paraId="1B24394E" w14:textId="77777777" w:rsidR="000F565D" w:rsidRPr="004E45E3" w:rsidRDefault="000F565D" w:rsidP="009577A3">
            <w:pPr>
              <w:autoSpaceDE w:val="0"/>
              <w:autoSpaceDN w:val="0"/>
              <w:adjustRightInd w:val="0"/>
              <w:spacing w:after="100" w:afterAutospacing="1" w:line="240" w:lineRule="auto"/>
              <w:jc w:val="both"/>
              <w:rPr>
                <w:rFonts w:ascii="Arial" w:hAnsi="Arial" w:cs="Arial"/>
                <w:sz w:val="24"/>
                <w:szCs w:val="24"/>
              </w:rPr>
            </w:pPr>
            <w:r w:rsidRPr="004E45E3">
              <w:rPr>
                <w:rFonts w:ascii="Arial" w:hAnsi="Arial" w:cs="Arial"/>
                <w:sz w:val="24"/>
                <w:szCs w:val="24"/>
              </w:rPr>
              <w:t>Grant Title &amp; ID</w:t>
            </w:r>
          </w:p>
        </w:tc>
        <w:tc>
          <w:tcPr>
            <w:tcW w:w="1239" w:type="dxa"/>
            <w:vAlign w:val="center"/>
          </w:tcPr>
          <w:p w14:paraId="57B72EEA" w14:textId="77777777" w:rsidR="000F565D" w:rsidRPr="004E45E3" w:rsidRDefault="000F565D" w:rsidP="009577A3">
            <w:pPr>
              <w:autoSpaceDE w:val="0"/>
              <w:autoSpaceDN w:val="0"/>
              <w:adjustRightInd w:val="0"/>
              <w:spacing w:after="100" w:afterAutospacing="1" w:line="240" w:lineRule="auto"/>
              <w:jc w:val="both"/>
              <w:rPr>
                <w:rFonts w:ascii="Arial" w:hAnsi="Arial" w:cs="Arial"/>
                <w:sz w:val="24"/>
                <w:szCs w:val="24"/>
              </w:rPr>
            </w:pPr>
            <w:r w:rsidRPr="004E45E3">
              <w:rPr>
                <w:rFonts w:ascii="Arial" w:hAnsi="Arial" w:cs="Arial"/>
                <w:sz w:val="24"/>
                <w:szCs w:val="24"/>
              </w:rPr>
              <w:t>Funding Agency</w:t>
            </w:r>
          </w:p>
        </w:tc>
        <w:tc>
          <w:tcPr>
            <w:tcW w:w="1239" w:type="dxa"/>
            <w:vAlign w:val="center"/>
          </w:tcPr>
          <w:p w14:paraId="298FAF16" w14:textId="77777777" w:rsidR="000F565D" w:rsidRPr="004E45E3" w:rsidRDefault="000F565D" w:rsidP="009577A3">
            <w:pPr>
              <w:autoSpaceDE w:val="0"/>
              <w:autoSpaceDN w:val="0"/>
              <w:adjustRightInd w:val="0"/>
              <w:spacing w:after="100" w:afterAutospacing="1" w:line="240" w:lineRule="auto"/>
              <w:jc w:val="both"/>
              <w:rPr>
                <w:rFonts w:ascii="Arial" w:hAnsi="Arial" w:cs="Arial"/>
                <w:sz w:val="24"/>
                <w:szCs w:val="24"/>
              </w:rPr>
            </w:pPr>
            <w:r w:rsidRPr="004E45E3">
              <w:rPr>
                <w:rFonts w:ascii="Arial" w:hAnsi="Arial" w:cs="Arial"/>
                <w:sz w:val="24"/>
                <w:szCs w:val="24"/>
              </w:rPr>
              <w:t>Status</w:t>
            </w:r>
          </w:p>
        </w:tc>
        <w:tc>
          <w:tcPr>
            <w:tcW w:w="1239" w:type="dxa"/>
            <w:vAlign w:val="center"/>
          </w:tcPr>
          <w:p w14:paraId="083C9DF0" w14:textId="77777777" w:rsidR="000F565D" w:rsidRPr="004E45E3" w:rsidRDefault="000F565D" w:rsidP="009577A3">
            <w:pPr>
              <w:autoSpaceDE w:val="0"/>
              <w:autoSpaceDN w:val="0"/>
              <w:adjustRightInd w:val="0"/>
              <w:spacing w:after="100" w:afterAutospacing="1" w:line="240" w:lineRule="auto"/>
              <w:jc w:val="both"/>
              <w:rPr>
                <w:rFonts w:ascii="Arial" w:hAnsi="Arial" w:cs="Arial"/>
                <w:sz w:val="24"/>
                <w:szCs w:val="24"/>
              </w:rPr>
            </w:pPr>
            <w:r w:rsidRPr="004E45E3">
              <w:rPr>
                <w:rFonts w:ascii="Arial" w:hAnsi="Arial" w:cs="Arial"/>
                <w:sz w:val="24"/>
                <w:szCs w:val="24"/>
              </w:rPr>
              <w:t>Amount</w:t>
            </w:r>
          </w:p>
          <w:p w14:paraId="1883A37B" w14:textId="77777777" w:rsidR="000F565D" w:rsidRPr="004E45E3" w:rsidRDefault="000F565D" w:rsidP="009577A3">
            <w:pPr>
              <w:autoSpaceDE w:val="0"/>
              <w:autoSpaceDN w:val="0"/>
              <w:adjustRightInd w:val="0"/>
              <w:spacing w:after="100" w:afterAutospacing="1" w:line="240" w:lineRule="auto"/>
              <w:jc w:val="both"/>
              <w:rPr>
                <w:rFonts w:ascii="Arial" w:hAnsi="Arial" w:cs="Arial"/>
                <w:sz w:val="24"/>
                <w:szCs w:val="24"/>
              </w:rPr>
            </w:pPr>
            <w:r w:rsidRPr="004E45E3">
              <w:rPr>
                <w:rFonts w:ascii="Arial" w:hAnsi="Arial" w:cs="Arial"/>
                <w:sz w:val="24"/>
                <w:szCs w:val="24"/>
              </w:rPr>
              <w:t>(S$ ’000)</w:t>
            </w:r>
          </w:p>
        </w:tc>
        <w:tc>
          <w:tcPr>
            <w:tcW w:w="1239" w:type="dxa"/>
            <w:vAlign w:val="center"/>
          </w:tcPr>
          <w:p w14:paraId="0D236E5E" w14:textId="77777777" w:rsidR="000F565D" w:rsidRPr="004E45E3" w:rsidRDefault="000F565D" w:rsidP="009577A3">
            <w:pPr>
              <w:autoSpaceDE w:val="0"/>
              <w:autoSpaceDN w:val="0"/>
              <w:adjustRightInd w:val="0"/>
              <w:spacing w:after="100" w:afterAutospacing="1" w:line="240" w:lineRule="auto"/>
              <w:jc w:val="both"/>
              <w:rPr>
                <w:rFonts w:ascii="Arial" w:hAnsi="Arial" w:cs="Arial"/>
                <w:sz w:val="24"/>
                <w:szCs w:val="24"/>
              </w:rPr>
            </w:pPr>
            <w:r w:rsidRPr="004E45E3">
              <w:rPr>
                <w:rFonts w:ascii="Arial" w:hAnsi="Arial" w:cs="Arial"/>
                <w:sz w:val="24"/>
                <w:szCs w:val="24"/>
              </w:rPr>
              <w:t>Years of Support</w:t>
            </w:r>
          </w:p>
        </w:tc>
        <w:tc>
          <w:tcPr>
            <w:tcW w:w="1239" w:type="dxa"/>
            <w:vAlign w:val="center"/>
          </w:tcPr>
          <w:p w14:paraId="234DC6F8" w14:textId="7B46AFFB" w:rsidR="000F565D" w:rsidRPr="004E45E3" w:rsidRDefault="000F565D" w:rsidP="009577A3">
            <w:pPr>
              <w:autoSpaceDE w:val="0"/>
              <w:autoSpaceDN w:val="0"/>
              <w:adjustRightInd w:val="0"/>
              <w:spacing w:after="100" w:afterAutospacing="1" w:line="240" w:lineRule="auto"/>
              <w:jc w:val="both"/>
              <w:rPr>
                <w:rFonts w:ascii="Arial" w:hAnsi="Arial" w:cs="Arial"/>
                <w:sz w:val="24"/>
                <w:szCs w:val="24"/>
              </w:rPr>
            </w:pPr>
            <w:r w:rsidRPr="004E45E3">
              <w:rPr>
                <w:rFonts w:ascii="Arial" w:hAnsi="Arial" w:cs="Arial"/>
                <w:sz w:val="24"/>
                <w:szCs w:val="24"/>
              </w:rPr>
              <w:t>Expiry Date</w:t>
            </w:r>
          </w:p>
        </w:tc>
        <w:tc>
          <w:tcPr>
            <w:tcW w:w="1240" w:type="dxa"/>
            <w:vAlign w:val="center"/>
          </w:tcPr>
          <w:p w14:paraId="79D6E21F" w14:textId="77777777" w:rsidR="000F565D" w:rsidRPr="004E45E3" w:rsidRDefault="000F565D" w:rsidP="009577A3">
            <w:pPr>
              <w:autoSpaceDE w:val="0"/>
              <w:autoSpaceDN w:val="0"/>
              <w:adjustRightInd w:val="0"/>
              <w:spacing w:after="100" w:afterAutospacing="1" w:line="240" w:lineRule="auto"/>
              <w:jc w:val="both"/>
              <w:rPr>
                <w:rFonts w:ascii="Arial" w:hAnsi="Arial" w:cs="Arial"/>
                <w:sz w:val="24"/>
                <w:szCs w:val="24"/>
              </w:rPr>
            </w:pPr>
            <w:r w:rsidRPr="004E45E3">
              <w:rPr>
                <w:rFonts w:ascii="Arial" w:hAnsi="Arial" w:cs="Arial"/>
                <w:sz w:val="24"/>
                <w:szCs w:val="24"/>
              </w:rPr>
              <w:t>Role Played</w:t>
            </w:r>
          </w:p>
        </w:tc>
      </w:tr>
      <w:tr w:rsidR="000F565D" w:rsidRPr="00AA773A" w14:paraId="173672B1" w14:textId="77777777" w:rsidTr="006C366F">
        <w:tc>
          <w:tcPr>
            <w:tcW w:w="1239" w:type="dxa"/>
          </w:tcPr>
          <w:p w14:paraId="787DADAB" w14:textId="77777777" w:rsidR="000F565D" w:rsidRPr="00AA773A" w:rsidRDefault="000F565D" w:rsidP="009577A3">
            <w:pPr>
              <w:autoSpaceDE w:val="0"/>
              <w:autoSpaceDN w:val="0"/>
              <w:adjustRightInd w:val="0"/>
              <w:spacing w:after="100" w:afterAutospacing="1" w:line="240" w:lineRule="auto"/>
              <w:ind w:firstLine="360"/>
              <w:jc w:val="both"/>
              <w:rPr>
                <w:rFonts w:ascii="Arial" w:hAnsi="Arial" w:cs="Arial"/>
                <w:sz w:val="24"/>
                <w:szCs w:val="24"/>
              </w:rPr>
            </w:pPr>
          </w:p>
        </w:tc>
        <w:tc>
          <w:tcPr>
            <w:tcW w:w="1239" w:type="dxa"/>
          </w:tcPr>
          <w:p w14:paraId="087C725C" w14:textId="77777777" w:rsidR="000F565D" w:rsidRPr="004E45E3" w:rsidRDefault="000F565D" w:rsidP="009577A3">
            <w:pPr>
              <w:autoSpaceDE w:val="0"/>
              <w:autoSpaceDN w:val="0"/>
              <w:adjustRightInd w:val="0"/>
              <w:spacing w:after="100" w:afterAutospacing="1" w:line="240" w:lineRule="auto"/>
              <w:ind w:firstLine="360"/>
              <w:jc w:val="both"/>
              <w:rPr>
                <w:rFonts w:ascii="Arial" w:hAnsi="Arial" w:cs="Arial"/>
                <w:sz w:val="24"/>
                <w:szCs w:val="24"/>
              </w:rPr>
            </w:pPr>
          </w:p>
        </w:tc>
        <w:tc>
          <w:tcPr>
            <w:tcW w:w="1239" w:type="dxa"/>
          </w:tcPr>
          <w:p w14:paraId="293BE301" w14:textId="77777777" w:rsidR="000F565D" w:rsidRPr="004E45E3" w:rsidRDefault="000F565D" w:rsidP="009577A3">
            <w:pPr>
              <w:autoSpaceDE w:val="0"/>
              <w:autoSpaceDN w:val="0"/>
              <w:adjustRightInd w:val="0"/>
              <w:spacing w:after="100" w:afterAutospacing="1" w:line="240" w:lineRule="auto"/>
              <w:ind w:firstLine="360"/>
              <w:jc w:val="both"/>
              <w:rPr>
                <w:rFonts w:ascii="Arial" w:hAnsi="Arial" w:cs="Arial"/>
                <w:sz w:val="24"/>
                <w:szCs w:val="24"/>
              </w:rPr>
            </w:pPr>
          </w:p>
        </w:tc>
        <w:tc>
          <w:tcPr>
            <w:tcW w:w="1239" w:type="dxa"/>
          </w:tcPr>
          <w:p w14:paraId="79805DF3" w14:textId="77777777" w:rsidR="000F565D" w:rsidRPr="004E45E3" w:rsidRDefault="000F565D" w:rsidP="009577A3">
            <w:pPr>
              <w:autoSpaceDE w:val="0"/>
              <w:autoSpaceDN w:val="0"/>
              <w:adjustRightInd w:val="0"/>
              <w:spacing w:after="100" w:afterAutospacing="1" w:line="240" w:lineRule="auto"/>
              <w:ind w:firstLine="360"/>
              <w:jc w:val="both"/>
              <w:rPr>
                <w:rFonts w:ascii="Arial" w:hAnsi="Arial" w:cs="Arial"/>
                <w:sz w:val="24"/>
                <w:szCs w:val="24"/>
              </w:rPr>
            </w:pPr>
          </w:p>
        </w:tc>
        <w:tc>
          <w:tcPr>
            <w:tcW w:w="1239" w:type="dxa"/>
          </w:tcPr>
          <w:p w14:paraId="4CA12325" w14:textId="77777777" w:rsidR="000F565D" w:rsidRPr="004E45E3" w:rsidRDefault="000F565D" w:rsidP="009577A3">
            <w:pPr>
              <w:autoSpaceDE w:val="0"/>
              <w:autoSpaceDN w:val="0"/>
              <w:adjustRightInd w:val="0"/>
              <w:spacing w:after="100" w:afterAutospacing="1" w:line="240" w:lineRule="auto"/>
              <w:ind w:firstLine="360"/>
              <w:jc w:val="both"/>
              <w:rPr>
                <w:rFonts w:ascii="Arial" w:hAnsi="Arial" w:cs="Arial"/>
                <w:sz w:val="24"/>
                <w:szCs w:val="24"/>
              </w:rPr>
            </w:pPr>
          </w:p>
        </w:tc>
        <w:tc>
          <w:tcPr>
            <w:tcW w:w="1239" w:type="dxa"/>
          </w:tcPr>
          <w:p w14:paraId="5CCE239F" w14:textId="77777777" w:rsidR="000F565D" w:rsidRPr="004E45E3" w:rsidRDefault="000F565D" w:rsidP="009577A3">
            <w:pPr>
              <w:autoSpaceDE w:val="0"/>
              <w:autoSpaceDN w:val="0"/>
              <w:adjustRightInd w:val="0"/>
              <w:spacing w:after="100" w:afterAutospacing="1" w:line="240" w:lineRule="auto"/>
              <w:ind w:firstLine="360"/>
              <w:jc w:val="both"/>
              <w:rPr>
                <w:rFonts w:ascii="Arial" w:hAnsi="Arial" w:cs="Arial"/>
                <w:sz w:val="24"/>
                <w:szCs w:val="24"/>
              </w:rPr>
            </w:pPr>
          </w:p>
        </w:tc>
        <w:tc>
          <w:tcPr>
            <w:tcW w:w="1240" w:type="dxa"/>
          </w:tcPr>
          <w:p w14:paraId="6B397B27" w14:textId="77777777" w:rsidR="000F565D" w:rsidRPr="004E45E3" w:rsidRDefault="000F565D" w:rsidP="009577A3">
            <w:pPr>
              <w:autoSpaceDE w:val="0"/>
              <w:autoSpaceDN w:val="0"/>
              <w:adjustRightInd w:val="0"/>
              <w:spacing w:after="100" w:afterAutospacing="1" w:line="240" w:lineRule="auto"/>
              <w:ind w:firstLine="360"/>
              <w:jc w:val="both"/>
              <w:rPr>
                <w:rFonts w:ascii="Arial" w:hAnsi="Arial" w:cs="Arial"/>
                <w:sz w:val="24"/>
                <w:szCs w:val="24"/>
              </w:rPr>
            </w:pPr>
          </w:p>
        </w:tc>
      </w:tr>
      <w:tr w:rsidR="000F565D" w:rsidRPr="00AA773A" w14:paraId="217D0A48" w14:textId="77777777" w:rsidTr="006C366F">
        <w:tc>
          <w:tcPr>
            <w:tcW w:w="1239" w:type="dxa"/>
          </w:tcPr>
          <w:p w14:paraId="1EDABCF4" w14:textId="77777777" w:rsidR="000F565D" w:rsidRPr="00AA773A" w:rsidRDefault="000F565D" w:rsidP="009577A3">
            <w:pPr>
              <w:autoSpaceDE w:val="0"/>
              <w:autoSpaceDN w:val="0"/>
              <w:adjustRightInd w:val="0"/>
              <w:spacing w:after="100" w:afterAutospacing="1" w:line="240" w:lineRule="auto"/>
              <w:ind w:firstLine="360"/>
              <w:jc w:val="both"/>
              <w:rPr>
                <w:rFonts w:ascii="Arial" w:hAnsi="Arial" w:cs="Arial"/>
                <w:sz w:val="24"/>
                <w:szCs w:val="24"/>
              </w:rPr>
            </w:pPr>
          </w:p>
        </w:tc>
        <w:tc>
          <w:tcPr>
            <w:tcW w:w="1239" w:type="dxa"/>
          </w:tcPr>
          <w:p w14:paraId="488FAF83" w14:textId="77777777" w:rsidR="000F565D" w:rsidRPr="004E45E3" w:rsidRDefault="000F565D" w:rsidP="009577A3">
            <w:pPr>
              <w:autoSpaceDE w:val="0"/>
              <w:autoSpaceDN w:val="0"/>
              <w:adjustRightInd w:val="0"/>
              <w:spacing w:after="100" w:afterAutospacing="1" w:line="240" w:lineRule="auto"/>
              <w:ind w:firstLine="360"/>
              <w:jc w:val="both"/>
              <w:rPr>
                <w:rFonts w:ascii="Arial" w:hAnsi="Arial" w:cs="Arial"/>
                <w:sz w:val="24"/>
                <w:szCs w:val="24"/>
              </w:rPr>
            </w:pPr>
          </w:p>
        </w:tc>
        <w:tc>
          <w:tcPr>
            <w:tcW w:w="1239" w:type="dxa"/>
          </w:tcPr>
          <w:p w14:paraId="4B4D0A62" w14:textId="77777777" w:rsidR="000F565D" w:rsidRPr="004E45E3" w:rsidRDefault="000F565D" w:rsidP="009577A3">
            <w:pPr>
              <w:autoSpaceDE w:val="0"/>
              <w:autoSpaceDN w:val="0"/>
              <w:adjustRightInd w:val="0"/>
              <w:spacing w:after="100" w:afterAutospacing="1" w:line="240" w:lineRule="auto"/>
              <w:ind w:firstLine="360"/>
              <w:jc w:val="both"/>
              <w:rPr>
                <w:rFonts w:ascii="Arial" w:hAnsi="Arial" w:cs="Arial"/>
                <w:sz w:val="24"/>
                <w:szCs w:val="24"/>
              </w:rPr>
            </w:pPr>
          </w:p>
        </w:tc>
        <w:tc>
          <w:tcPr>
            <w:tcW w:w="1239" w:type="dxa"/>
          </w:tcPr>
          <w:p w14:paraId="65942A9D" w14:textId="77777777" w:rsidR="000F565D" w:rsidRPr="004E45E3" w:rsidRDefault="000F565D" w:rsidP="009577A3">
            <w:pPr>
              <w:autoSpaceDE w:val="0"/>
              <w:autoSpaceDN w:val="0"/>
              <w:adjustRightInd w:val="0"/>
              <w:spacing w:after="100" w:afterAutospacing="1" w:line="240" w:lineRule="auto"/>
              <w:ind w:firstLine="360"/>
              <w:jc w:val="both"/>
              <w:rPr>
                <w:rFonts w:ascii="Arial" w:hAnsi="Arial" w:cs="Arial"/>
                <w:sz w:val="24"/>
                <w:szCs w:val="24"/>
              </w:rPr>
            </w:pPr>
          </w:p>
        </w:tc>
        <w:tc>
          <w:tcPr>
            <w:tcW w:w="1239" w:type="dxa"/>
          </w:tcPr>
          <w:p w14:paraId="0033C126" w14:textId="77777777" w:rsidR="000F565D" w:rsidRPr="004E45E3" w:rsidRDefault="000F565D" w:rsidP="009577A3">
            <w:pPr>
              <w:autoSpaceDE w:val="0"/>
              <w:autoSpaceDN w:val="0"/>
              <w:adjustRightInd w:val="0"/>
              <w:spacing w:after="100" w:afterAutospacing="1" w:line="240" w:lineRule="auto"/>
              <w:ind w:firstLine="360"/>
              <w:jc w:val="both"/>
              <w:rPr>
                <w:rFonts w:ascii="Arial" w:hAnsi="Arial" w:cs="Arial"/>
                <w:sz w:val="24"/>
                <w:szCs w:val="24"/>
              </w:rPr>
            </w:pPr>
          </w:p>
        </w:tc>
        <w:tc>
          <w:tcPr>
            <w:tcW w:w="1239" w:type="dxa"/>
          </w:tcPr>
          <w:p w14:paraId="5C8588CC" w14:textId="77777777" w:rsidR="000F565D" w:rsidRPr="004E45E3" w:rsidRDefault="000F565D" w:rsidP="009577A3">
            <w:pPr>
              <w:autoSpaceDE w:val="0"/>
              <w:autoSpaceDN w:val="0"/>
              <w:adjustRightInd w:val="0"/>
              <w:spacing w:after="100" w:afterAutospacing="1" w:line="240" w:lineRule="auto"/>
              <w:ind w:firstLine="360"/>
              <w:jc w:val="both"/>
              <w:rPr>
                <w:rFonts w:ascii="Arial" w:hAnsi="Arial" w:cs="Arial"/>
                <w:sz w:val="24"/>
                <w:szCs w:val="24"/>
              </w:rPr>
            </w:pPr>
          </w:p>
        </w:tc>
        <w:tc>
          <w:tcPr>
            <w:tcW w:w="1240" w:type="dxa"/>
          </w:tcPr>
          <w:p w14:paraId="09DDEA95" w14:textId="77777777" w:rsidR="000F565D" w:rsidRPr="004E45E3" w:rsidRDefault="000F565D" w:rsidP="009577A3">
            <w:pPr>
              <w:autoSpaceDE w:val="0"/>
              <w:autoSpaceDN w:val="0"/>
              <w:adjustRightInd w:val="0"/>
              <w:spacing w:after="100" w:afterAutospacing="1" w:line="240" w:lineRule="auto"/>
              <w:ind w:firstLine="360"/>
              <w:jc w:val="both"/>
              <w:rPr>
                <w:rFonts w:ascii="Arial" w:hAnsi="Arial" w:cs="Arial"/>
                <w:sz w:val="24"/>
                <w:szCs w:val="24"/>
              </w:rPr>
            </w:pPr>
          </w:p>
        </w:tc>
      </w:tr>
    </w:tbl>
    <w:p w14:paraId="55002FD1" w14:textId="77777777" w:rsidR="008C3E2F" w:rsidRPr="00AA773A" w:rsidRDefault="008C3E2F" w:rsidP="00BC1C6A">
      <w:pPr>
        <w:pStyle w:val="Default"/>
        <w:spacing w:after="100" w:afterAutospacing="1"/>
        <w:jc w:val="both"/>
        <w:rPr>
          <w:rFonts w:ascii="Arial" w:hAnsi="Arial" w:cs="Arial"/>
          <w:color w:val="auto"/>
        </w:rPr>
      </w:pPr>
    </w:p>
    <w:p w14:paraId="03373F98" w14:textId="3BEFCE06" w:rsidR="008C3E2F" w:rsidRPr="004E45E3" w:rsidRDefault="008C3E2F" w:rsidP="002734A4">
      <w:pPr>
        <w:pStyle w:val="CM35"/>
        <w:spacing w:after="100" w:afterAutospacing="1"/>
        <w:ind w:left="709" w:hanging="709"/>
        <w:jc w:val="both"/>
        <w:rPr>
          <w:rFonts w:ascii="Arial" w:hAnsi="Arial" w:cs="Arial"/>
        </w:rPr>
      </w:pPr>
      <w:r w:rsidRPr="00AA773A">
        <w:rPr>
          <w:rFonts w:ascii="Arial" w:hAnsi="Arial" w:cs="Arial"/>
          <w:b/>
          <w:bCs/>
        </w:rPr>
        <w:t xml:space="preserve">3.3 </w:t>
      </w:r>
      <w:r w:rsidR="00FF7C22" w:rsidRPr="00AA773A">
        <w:rPr>
          <w:rFonts w:ascii="Arial" w:hAnsi="Arial" w:cs="Arial"/>
          <w:b/>
          <w:bCs/>
        </w:rPr>
        <w:tab/>
      </w:r>
      <w:r w:rsidRPr="004E45E3">
        <w:rPr>
          <w:rFonts w:ascii="Arial" w:hAnsi="Arial" w:cs="Arial"/>
          <w:b/>
          <w:bCs/>
        </w:rPr>
        <w:t xml:space="preserve">Declaration on whether Research work involves </w:t>
      </w:r>
      <w:r w:rsidR="00FE1718" w:rsidRPr="00FE1718">
        <w:rPr>
          <w:rFonts w:ascii="Arial" w:hAnsi="Arial" w:cs="Arial"/>
          <w:b/>
          <w:bCs/>
        </w:rPr>
        <w:t>Genetically Modified Organisms</w:t>
      </w:r>
      <w:r w:rsidRPr="004E45E3">
        <w:rPr>
          <w:rFonts w:ascii="Arial" w:hAnsi="Arial" w:cs="Arial"/>
          <w:b/>
          <w:bCs/>
        </w:rPr>
        <w:t xml:space="preserve"> </w:t>
      </w:r>
    </w:p>
    <w:p w14:paraId="798F5573" w14:textId="60B2A830" w:rsidR="000F565D" w:rsidRPr="004E45E3" w:rsidRDefault="008C3E2F" w:rsidP="009577A3">
      <w:pPr>
        <w:autoSpaceDE w:val="0"/>
        <w:autoSpaceDN w:val="0"/>
        <w:adjustRightInd w:val="0"/>
        <w:spacing w:after="100" w:afterAutospacing="1" w:line="240" w:lineRule="auto"/>
        <w:ind w:left="709"/>
        <w:jc w:val="both"/>
        <w:rPr>
          <w:rFonts w:ascii="Arial" w:hAnsi="Arial" w:cs="Arial"/>
          <w:color w:val="FF0000"/>
          <w:sz w:val="24"/>
          <w:szCs w:val="24"/>
        </w:rPr>
      </w:pPr>
      <w:r w:rsidRPr="004E45E3">
        <w:rPr>
          <w:rFonts w:ascii="Arial" w:hAnsi="Arial" w:cs="Arial"/>
          <w:sz w:val="24"/>
          <w:szCs w:val="24"/>
        </w:rPr>
        <w:t xml:space="preserve">Research work involving </w:t>
      </w:r>
      <w:r w:rsidR="00FE1718" w:rsidRPr="004E45E3">
        <w:rPr>
          <w:rFonts w:ascii="Arial" w:hAnsi="Arial" w:cs="Arial"/>
          <w:sz w:val="24"/>
          <w:szCs w:val="24"/>
        </w:rPr>
        <w:t xml:space="preserve">Genetically Modified Organisms </w:t>
      </w:r>
      <w:r w:rsidR="00FE1718">
        <w:rPr>
          <w:rFonts w:ascii="Arial" w:hAnsi="Arial" w:cs="Arial"/>
          <w:sz w:val="24"/>
          <w:szCs w:val="24"/>
        </w:rPr>
        <w:t>(</w:t>
      </w:r>
      <w:r w:rsidRPr="004E45E3">
        <w:rPr>
          <w:rFonts w:ascii="Arial" w:hAnsi="Arial" w:cs="Arial"/>
          <w:sz w:val="24"/>
          <w:szCs w:val="24"/>
        </w:rPr>
        <w:t>GMOs</w:t>
      </w:r>
      <w:r w:rsidR="00FE1718">
        <w:rPr>
          <w:rFonts w:ascii="Arial" w:hAnsi="Arial" w:cs="Arial"/>
          <w:sz w:val="24"/>
          <w:szCs w:val="24"/>
        </w:rPr>
        <w:t>)</w:t>
      </w:r>
      <w:r w:rsidRPr="004E45E3">
        <w:rPr>
          <w:rFonts w:ascii="Arial" w:hAnsi="Arial" w:cs="Arial"/>
          <w:sz w:val="24"/>
          <w:szCs w:val="24"/>
        </w:rPr>
        <w:t xml:space="preserve"> is governed by the “Singapore Biosafety Guidelines for Research on Genetically Modified Organisms (GMOs)” issued by the Genetic Modification Advisory Committee (GMAC) of Singapore. The </w:t>
      </w:r>
      <w:r w:rsidR="00616BFF">
        <w:rPr>
          <w:rFonts w:ascii="Arial" w:hAnsi="Arial" w:cs="Arial"/>
          <w:sz w:val="24"/>
          <w:szCs w:val="24"/>
        </w:rPr>
        <w:t>A</w:t>
      </w:r>
      <w:r w:rsidR="00F45CD5">
        <w:rPr>
          <w:rFonts w:ascii="Arial" w:hAnsi="Arial" w:cs="Arial"/>
          <w:sz w:val="24"/>
          <w:szCs w:val="24"/>
        </w:rPr>
        <w:t xml:space="preserve">pplicant </w:t>
      </w:r>
      <w:r w:rsidRPr="004E45E3">
        <w:rPr>
          <w:rFonts w:ascii="Arial" w:hAnsi="Arial" w:cs="Arial"/>
          <w:sz w:val="24"/>
          <w:szCs w:val="24"/>
        </w:rPr>
        <w:t xml:space="preserve">shall declare using the table below whether the proposed research work involve the use of GMOs, be responsible for risk assessment and management and seek the approval of the Institutional Biosafety Committee (IBC) where required. </w:t>
      </w:r>
    </w:p>
    <w:tbl>
      <w:tblPr>
        <w:tblW w:w="867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57"/>
        <w:gridCol w:w="1417"/>
      </w:tblGrid>
      <w:tr w:rsidR="000F565D" w:rsidRPr="00AA773A" w14:paraId="618E01F0" w14:textId="77777777" w:rsidTr="004E45E3">
        <w:trPr>
          <w:cantSplit/>
          <w:trHeight w:val="682"/>
        </w:trPr>
        <w:tc>
          <w:tcPr>
            <w:tcW w:w="7257" w:type="dxa"/>
            <w:vAlign w:val="center"/>
          </w:tcPr>
          <w:p w14:paraId="0ACE1591" w14:textId="77777777" w:rsidR="000F565D" w:rsidRPr="004E45E3" w:rsidRDefault="000F565D" w:rsidP="009577A3">
            <w:pPr>
              <w:pStyle w:val="Footer"/>
              <w:tabs>
                <w:tab w:val="clear" w:pos="4320"/>
                <w:tab w:val="clear" w:pos="8640"/>
              </w:tabs>
              <w:spacing w:after="100" w:afterAutospacing="1"/>
              <w:jc w:val="both"/>
              <w:rPr>
                <w:rFonts w:ascii="Arial" w:eastAsia="Times New Roman" w:hAnsi="Arial" w:cs="Arial"/>
                <w:bCs/>
                <w:lang w:eastAsia="en-US"/>
              </w:rPr>
            </w:pPr>
            <w:r w:rsidRPr="004E45E3">
              <w:rPr>
                <w:rFonts w:ascii="Arial" w:eastAsia="Times New Roman" w:hAnsi="Arial" w:cs="Arial"/>
                <w:bCs/>
                <w:lang w:eastAsia="en-US"/>
              </w:rPr>
              <w:t>This Project involves the use of Genetically Modified Organisms (GMOs).</w:t>
            </w:r>
          </w:p>
        </w:tc>
        <w:tc>
          <w:tcPr>
            <w:tcW w:w="1417" w:type="dxa"/>
            <w:vAlign w:val="center"/>
          </w:tcPr>
          <w:p w14:paraId="1F1E1EBD" w14:textId="77777777" w:rsidR="000F565D" w:rsidRPr="004E45E3" w:rsidRDefault="000F565D" w:rsidP="009577A3">
            <w:pPr>
              <w:pStyle w:val="Footer"/>
              <w:tabs>
                <w:tab w:val="clear" w:pos="4320"/>
                <w:tab w:val="clear" w:pos="8640"/>
              </w:tabs>
              <w:spacing w:after="100" w:afterAutospacing="1"/>
              <w:jc w:val="both"/>
              <w:rPr>
                <w:rFonts w:ascii="Arial" w:eastAsia="Times New Roman" w:hAnsi="Arial" w:cs="Arial"/>
                <w:bCs/>
                <w:lang w:eastAsia="en-US"/>
              </w:rPr>
            </w:pPr>
            <w:r w:rsidRPr="004E45E3">
              <w:rPr>
                <w:rFonts w:ascii="Arial" w:eastAsia="Times New Roman" w:hAnsi="Arial" w:cs="Arial"/>
                <w:bCs/>
                <w:lang w:eastAsia="en-US"/>
              </w:rPr>
              <w:t>Yes /No*</w:t>
            </w:r>
          </w:p>
        </w:tc>
      </w:tr>
      <w:tr w:rsidR="000F565D" w:rsidRPr="00AA773A" w14:paraId="23065B4A" w14:textId="77777777" w:rsidTr="004E45E3">
        <w:trPr>
          <w:cantSplit/>
          <w:trHeight w:val="874"/>
        </w:trPr>
        <w:tc>
          <w:tcPr>
            <w:tcW w:w="7257" w:type="dxa"/>
            <w:vAlign w:val="center"/>
          </w:tcPr>
          <w:p w14:paraId="1FED46C1" w14:textId="77777777" w:rsidR="000F565D" w:rsidRPr="00AA773A" w:rsidRDefault="000F565D" w:rsidP="009577A3">
            <w:pPr>
              <w:pStyle w:val="Footer"/>
              <w:tabs>
                <w:tab w:val="clear" w:pos="4320"/>
                <w:tab w:val="clear" w:pos="8640"/>
              </w:tabs>
              <w:spacing w:after="100" w:afterAutospacing="1"/>
              <w:jc w:val="both"/>
              <w:rPr>
                <w:rFonts w:ascii="Arial" w:eastAsia="Times New Roman" w:hAnsi="Arial" w:cs="Arial"/>
                <w:bCs/>
                <w:lang w:eastAsia="en-US"/>
              </w:rPr>
            </w:pPr>
            <w:r w:rsidRPr="00AA773A">
              <w:rPr>
                <w:rFonts w:ascii="Arial" w:eastAsia="Times New Roman" w:hAnsi="Arial" w:cs="Arial"/>
                <w:bCs/>
                <w:lang w:eastAsia="en-US"/>
              </w:rPr>
              <w:t>If yes, please indicate the Category of research work according to the “Singapore Biosafety Guidelines for Research on GMOs”.  (Refer to http://www.gmac.gov.sg)</w:t>
            </w:r>
          </w:p>
        </w:tc>
        <w:tc>
          <w:tcPr>
            <w:tcW w:w="1417" w:type="dxa"/>
            <w:vAlign w:val="center"/>
          </w:tcPr>
          <w:p w14:paraId="6CC02989" w14:textId="77777777" w:rsidR="000F565D" w:rsidRPr="004E45E3" w:rsidRDefault="000F565D" w:rsidP="009577A3">
            <w:pPr>
              <w:pStyle w:val="Footer"/>
              <w:tabs>
                <w:tab w:val="clear" w:pos="4320"/>
                <w:tab w:val="clear" w:pos="8640"/>
              </w:tabs>
              <w:spacing w:after="100" w:afterAutospacing="1"/>
              <w:jc w:val="both"/>
              <w:rPr>
                <w:rFonts w:ascii="Arial" w:eastAsia="Times New Roman" w:hAnsi="Arial" w:cs="Arial"/>
                <w:bCs/>
                <w:lang w:eastAsia="en-US"/>
              </w:rPr>
            </w:pPr>
            <w:r w:rsidRPr="004E45E3">
              <w:rPr>
                <w:rFonts w:ascii="Arial" w:eastAsia="Times New Roman" w:hAnsi="Arial" w:cs="Arial"/>
                <w:bCs/>
                <w:lang w:eastAsia="en-US"/>
              </w:rPr>
              <w:t>A / B / C*</w:t>
            </w:r>
          </w:p>
        </w:tc>
      </w:tr>
      <w:tr w:rsidR="000F565D" w:rsidRPr="00AA773A" w14:paraId="1634330E" w14:textId="77777777" w:rsidTr="004E45E3">
        <w:trPr>
          <w:cantSplit/>
          <w:trHeight w:val="902"/>
        </w:trPr>
        <w:tc>
          <w:tcPr>
            <w:tcW w:w="8674" w:type="dxa"/>
            <w:gridSpan w:val="2"/>
            <w:vAlign w:val="center"/>
          </w:tcPr>
          <w:p w14:paraId="45E8FCBA" w14:textId="3CBCBB58" w:rsidR="000F565D" w:rsidRPr="004E45E3" w:rsidRDefault="000F565D" w:rsidP="00BC1C6A">
            <w:pPr>
              <w:pStyle w:val="Footer"/>
              <w:tabs>
                <w:tab w:val="clear" w:pos="4320"/>
                <w:tab w:val="clear" w:pos="8640"/>
              </w:tabs>
              <w:spacing w:after="100" w:afterAutospacing="1"/>
              <w:jc w:val="both"/>
              <w:rPr>
                <w:rFonts w:ascii="Arial" w:eastAsia="Times New Roman" w:hAnsi="Arial" w:cs="Arial"/>
                <w:bCs/>
                <w:lang w:eastAsia="en-US"/>
              </w:rPr>
            </w:pPr>
            <w:r w:rsidRPr="00AA773A">
              <w:rPr>
                <w:rFonts w:ascii="Arial" w:eastAsia="Times New Roman" w:hAnsi="Arial" w:cs="Arial"/>
                <w:bCs/>
                <w:lang w:eastAsia="en-US"/>
              </w:rPr>
              <w:t xml:space="preserve">Note: For Category A or B projects, please attach IBC’s approval letter together with proposal submission. For Category A, </w:t>
            </w:r>
            <w:r w:rsidR="00616BFF">
              <w:rPr>
                <w:rFonts w:ascii="Arial" w:eastAsia="Times New Roman" w:hAnsi="Arial" w:cs="Arial"/>
                <w:bCs/>
                <w:lang w:eastAsia="en-US"/>
              </w:rPr>
              <w:t>A</w:t>
            </w:r>
            <w:r w:rsidR="00F45CD5">
              <w:rPr>
                <w:rFonts w:ascii="Arial" w:eastAsia="Times New Roman" w:hAnsi="Arial" w:cs="Arial"/>
                <w:bCs/>
                <w:lang w:eastAsia="en-US"/>
              </w:rPr>
              <w:t xml:space="preserve">pplicant </w:t>
            </w:r>
            <w:r w:rsidRPr="004E45E3">
              <w:rPr>
                <w:rFonts w:ascii="Arial" w:eastAsia="Times New Roman" w:hAnsi="Arial" w:cs="Arial"/>
                <w:bCs/>
                <w:lang w:eastAsia="en-US"/>
              </w:rPr>
              <w:t>shall submit GMAC acknowledgement before commencing the project.</w:t>
            </w:r>
          </w:p>
        </w:tc>
      </w:tr>
    </w:tbl>
    <w:p w14:paraId="6B975E80" w14:textId="77777777" w:rsidR="000F565D" w:rsidRPr="005315B7" w:rsidRDefault="000F565D" w:rsidP="00BC1C6A">
      <w:pPr>
        <w:autoSpaceDE w:val="0"/>
        <w:autoSpaceDN w:val="0"/>
        <w:adjustRightInd w:val="0"/>
        <w:spacing w:after="100" w:afterAutospacing="1" w:line="240" w:lineRule="auto"/>
        <w:jc w:val="both"/>
        <w:rPr>
          <w:rFonts w:ascii="Arial" w:hAnsi="Arial" w:cs="Arial"/>
          <w:sz w:val="20"/>
          <w:szCs w:val="20"/>
        </w:rPr>
      </w:pPr>
      <w:r w:rsidRPr="003F6084">
        <w:rPr>
          <w:rFonts w:ascii="Arial" w:hAnsi="Arial" w:cs="Arial"/>
          <w:bCs/>
          <w:color w:val="FF0000"/>
          <w:sz w:val="24"/>
          <w:szCs w:val="24"/>
        </w:rPr>
        <w:tab/>
      </w:r>
      <w:r w:rsidRPr="005315B7">
        <w:rPr>
          <w:rFonts w:ascii="Arial" w:hAnsi="Arial" w:cs="Arial"/>
          <w:bCs/>
          <w:sz w:val="20"/>
          <w:szCs w:val="20"/>
        </w:rPr>
        <w:t>* Delete where not applicable</w:t>
      </w:r>
    </w:p>
    <w:p w14:paraId="779F0A5F" w14:textId="02253162" w:rsidR="004A2FB2" w:rsidRPr="004E45E3" w:rsidRDefault="004A2FB2" w:rsidP="009577A3">
      <w:pPr>
        <w:spacing w:after="100" w:afterAutospacing="1" w:line="240" w:lineRule="auto"/>
        <w:jc w:val="both"/>
        <w:rPr>
          <w:rFonts w:ascii="Arial" w:hAnsi="Arial" w:cs="Arial"/>
          <w:b/>
          <w:bCs/>
          <w:sz w:val="24"/>
          <w:szCs w:val="24"/>
          <w:lang w:val="en-GB"/>
        </w:rPr>
      </w:pPr>
    </w:p>
    <w:p w14:paraId="4C3B7888" w14:textId="7FDDF14D" w:rsidR="004E3AFD" w:rsidRPr="004E45E3" w:rsidRDefault="00F37855" w:rsidP="00BC1C6A">
      <w:pPr>
        <w:pStyle w:val="CM35"/>
        <w:spacing w:after="100" w:afterAutospacing="1"/>
        <w:ind w:left="85"/>
        <w:jc w:val="both"/>
      </w:pPr>
      <w:r>
        <w:rPr>
          <w:rFonts w:ascii="Arial" w:hAnsi="Arial" w:cs="Arial"/>
          <w:b/>
          <w:bCs/>
          <w:lang w:val="en-GB"/>
        </w:rPr>
        <w:t>4</w:t>
      </w:r>
      <w:r w:rsidR="004E3AFD" w:rsidRPr="004E45E3">
        <w:rPr>
          <w:rFonts w:ascii="Arial" w:hAnsi="Arial" w:cs="Arial"/>
          <w:b/>
          <w:bCs/>
          <w:lang w:val="en-GB"/>
        </w:rPr>
        <w:t>.</w:t>
      </w:r>
      <w:r w:rsidR="004E3AFD" w:rsidRPr="004E45E3">
        <w:rPr>
          <w:rFonts w:ascii="Arial" w:hAnsi="Arial" w:cs="Arial"/>
          <w:b/>
          <w:bCs/>
          <w:lang w:val="en-GB"/>
        </w:rPr>
        <w:tab/>
      </w:r>
      <w:r w:rsidR="008C3E2F" w:rsidRPr="00AA773A">
        <w:rPr>
          <w:rFonts w:ascii="Arial" w:hAnsi="Arial" w:cs="Arial"/>
          <w:b/>
          <w:bCs/>
        </w:rPr>
        <w:t>Technical Attachment (</w:t>
      </w:r>
      <w:r w:rsidR="003B2EFD">
        <w:rPr>
          <w:rFonts w:ascii="Arial" w:hAnsi="Arial" w:cs="Arial"/>
          <w:b/>
          <w:bCs/>
        </w:rPr>
        <w:t xml:space="preserve">up to </w:t>
      </w:r>
      <w:r w:rsidR="00AA773A">
        <w:rPr>
          <w:rFonts w:ascii="Arial" w:hAnsi="Arial" w:cs="Arial"/>
          <w:b/>
          <w:bCs/>
        </w:rPr>
        <w:t>4</w:t>
      </w:r>
      <w:r w:rsidR="00AA773A" w:rsidRPr="00AA773A">
        <w:rPr>
          <w:rFonts w:ascii="Arial" w:hAnsi="Arial" w:cs="Arial"/>
          <w:b/>
          <w:bCs/>
        </w:rPr>
        <w:t xml:space="preserve"> </w:t>
      </w:r>
      <w:r w:rsidR="008C3E2F" w:rsidRPr="00AA773A">
        <w:rPr>
          <w:rFonts w:ascii="Arial" w:hAnsi="Arial" w:cs="Arial"/>
          <w:b/>
          <w:bCs/>
        </w:rPr>
        <w:t xml:space="preserve">pages) </w:t>
      </w:r>
    </w:p>
    <w:p w14:paraId="208BE95A" w14:textId="53AB615A" w:rsidR="008C3E2F" w:rsidRPr="00AA773A" w:rsidRDefault="008C3E2F" w:rsidP="009577A3">
      <w:pPr>
        <w:pStyle w:val="CM35"/>
        <w:spacing w:after="100" w:afterAutospacing="1"/>
        <w:ind w:left="709"/>
        <w:jc w:val="both"/>
        <w:rPr>
          <w:rFonts w:ascii="Arial" w:hAnsi="Arial" w:cs="Arial"/>
        </w:rPr>
      </w:pPr>
      <w:r w:rsidRPr="004E45E3">
        <w:rPr>
          <w:rFonts w:ascii="Arial" w:hAnsi="Arial" w:cs="Arial"/>
        </w:rPr>
        <w:t xml:space="preserve">The project proposal shall contain </w:t>
      </w:r>
      <w:r w:rsidRPr="00AA773A">
        <w:rPr>
          <w:rFonts w:ascii="Arial" w:hAnsi="Arial" w:cs="Arial"/>
        </w:rPr>
        <w:t xml:space="preserve">up to </w:t>
      </w:r>
      <w:r w:rsidR="00A01FFA">
        <w:rPr>
          <w:rFonts w:ascii="Arial" w:hAnsi="Arial" w:cs="Arial"/>
        </w:rPr>
        <w:t>four</w:t>
      </w:r>
      <w:r w:rsidR="00A01FFA" w:rsidRPr="00AA773A">
        <w:rPr>
          <w:rFonts w:ascii="Arial" w:hAnsi="Arial" w:cs="Arial"/>
        </w:rPr>
        <w:t xml:space="preserve"> </w:t>
      </w:r>
      <w:r w:rsidRPr="00AA773A">
        <w:rPr>
          <w:rFonts w:ascii="Arial" w:hAnsi="Arial" w:cs="Arial"/>
        </w:rPr>
        <w:t xml:space="preserve">pages of technical attachment and may include the following: </w:t>
      </w:r>
    </w:p>
    <w:p w14:paraId="3283E369" w14:textId="77777777" w:rsidR="008C3E2F" w:rsidRPr="00AA773A" w:rsidRDefault="008C3E2F" w:rsidP="005315B7">
      <w:pPr>
        <w:pStyle w:val="Default"/>
        <w:numPr>
          <w:ilvl w:val="0"/>
          <w:numId w:val="29"/>
        </w:numPr>
        <w:spacing w:after="120"/>
        <w:ind w:left="1135" w:hanging="284"/>
        <w:jc w:val="both"/>
        <w:rPr>
          <w:rFonts w:ascii="Arial" w:hAnsi="Arial" w:cs="Arial"/>
          <w:color w:val="auto"/>
        </w:rPr>
      </w:pPr>
      <w:r w:rsidRPr="00AA773A">
        <w:rPr>
          <w:rFonts w:ascii="Arial" w:hAnsi="Arial" w:cs="Arial"/>
          <w:color w:val="auto"/>
        </w:rPr>
        <w:t xml:space="preserve">Schematics diagram of the process; </w:t>
      </w:r>
    </w:p>
    <w:p w14:paraId="08B7F217" w14:textId="77777777" w:rsidR="008C3E2F" w:rsidRPr="00AA773A" w:rsidRDefault="008C3E2F" w:rsidP="005315B7">
      <w:pPr>
        <w:pStyle w:val="Default"/>
        <w:numPr>
          <w:ilvl w:val="0"/>
          <w:numId w:val="29"/>
        </w:numPr>
        <w:spacing w:after="120"/>
        <w:ind w:left="1135" w:hanging="284"/>
        <w:jc w:val="both"/>
        <w:rPr>
          <w:rFonts w:ascii="Arial" w:hAnsi="Arial" w:cs="Arial"/>
          <w:color w:val="auto"/>
        </w:rPr>
      </w:pPr>
      <w:r w:rsidRPr="00AA773A">
        <w:rPr>
          <w:rFonts w:ascii="Arial" w:hAnsi="Arial" w:cs="Arial"/>
          <w:color w:val="auto"/>
        </w:rPr>
        <w:t xml:space="preserve">Photographs; </w:t>
      </w:r>
    </w:p>
    <w:p w14:paraId="13CEFFA6" w14:textId="77777777" w:rsidR="008C3E2F" w:rsidRPr="00AA773A" w:rsidRDefault="008C3E2F" w:rsidP="005315B7">
      <w:pPr>
        <w:pStyle w:val="Default"/>
        <w:numPr>
          <w:ilvl w:val="0"/>
          <w:numId w:val="29"/>
        </w:numPr>
        <w:spacing w:after="120"/>
        <w:ind w:left="1135" w:hanging="284"/>
        <w:jc w:val="both"/>
        <w:rPr>
          <w:rFonts w:ascii="Arial" w:hAnsi="Arial" w:cs="Arial"/>
          <w:color w:val="auto"/>
        </w:rPr>
      </w:pPr>
      <w:r w:rsidRPr="00AA773A">
        <w:rPr>
          <w:rFonts w:ascii="Arial" w:hAnsi="Arial" w:cs="Arial"/>
          <w:color w:val="auto"/>
        </w:rPr>
        <w:t xml:space="preserve">Technical brochures; and </w:t>
      </w:r>
    </w:p>
    <w:p w14:paraId="07324BFD" w14:textId="0D42BC4D" w:rsidR="008C3E2F" w:rsidRDefault="008C3E2F" w:rsidP="005315B7">
      <w:pPr>
        <w:pStyle w:val="Default"/>
        <w:numPr>
          <w:ilvl w:val="0"/>
          <w:numId w:val="29"/>
        </w:numPr>
        <w:spacing w:after="120"/>
        <w:ind w:left="1135" w:hanging="284"/>
        <w:jc w:val="both"/>
        <w:rPr>
          <w:rFonts w:ascii="Arial" w:hAnsi="Arial" w:cs="Arial"/>
          <w:color w:val="auto"/>
        </w:rPr>
      </w:pPr>
      <w:r w:rsidRPr="00AA773A">
        <w:rPr>
          <w:rFonts w:ascii="Arial" w:hAnsi="Arial" w:cs="Arial"/>
          <w:color w:val="auto"/>
        </w:rPr>
        <w:t xml:space="preserve">Laboratory test results etc. </w:t>
      </w:r>
    </w:p>
    <w:p w14:paraId="5CCE915B" w14:textId="7BAB30A3" w:rsidR="00F37855" w:rsidRDefault="00F37855" w:rsidP="009577A3">
      <w:pPr>
        <w:pStyle w:val="Default"/>
        <w:spacing w:after="100" w:afterAutospacing="1"/>
        <w:jc w:val="both"/>
        <w:rPr>
          <w:rFonts w:ascii="Arial" w:hAnsi="Arial" w:cs="Arial"/>
          <w:color w:val="auto"/>
        </w:rPr>
      </w:pPr>
    </w:p>
    <w:p w14:paraId="37336E6F" w14:textId="40813244" w:rsidR="00F37855" w:rsidRDefault="00F37855" w:rsidP="009577A3">
      <w:pPr>
        <w:pStyle w:val="Default"/>
        <w:spacing w:line="276" w:lineRule="auto"/>
        <w:jc w:val="both"/>
        <w:rPr>
          <w:b/>
          <w:bCs/>
          <w:lang w:val="en-GB"/>
        </w:rPr>
      </w:pPr>
      <w:r>
        <w:rPr>
          <w:b/>
          <w:bCs/>
          <w:lang w:val="en-GB"/>
        </w:rPr>
        <w:t>5.</w:t>
      </w:r>
      <w:r>
        <w:rPr>
          <w:b/>
          <w:bCs/>
          <w:lang w:val="en-GB"/>
        </w:rPr>
        <w:tab/>
        <w:t>Declaration Form</w:t>
      </w:r>
    </w:p>
    <w:p w14:paraId="4B207A68" w14:textId="77777777" w:rsidR="00F37855" w:rsidRDefault="00F37855" w:rsidP="00BC1C6A">
      <w:pPr>
        <w:pStyle w:val="BodyText"/>
        <w:spacing w:before="120" w:line="276" w:lineRule="auto"/>
        <w:ind w:left="709" w:hanging="1155"/>
      </w:pPr>
      <w:r>
        <w:tab/>
        <w:t xml:space="preserve">The applicant </w:t>
      </w:r>
      <w:r w:rsidRPr="00891366">
        <w:t>shall include a scanned, duly signed and endorsed Declaration Form. The format of the Declaration Form is shown below.</w:t>
      </w:r>
    </w:p>
    <w:p w14:paraId="3804B8B4" w14:textId="77777777" w:rsidR="00F37855" w:rsidRPr="00891366" w:rsidRDefault="00F37855" w:rsidP="009577A3">
      <w:pPr>
        <w:pStyle w:val="BodyText"/>
        <w:spacing w:before="120" w:line="276" w:lineRule="auto"/>
        <w:ind w:left="709" w:hanging="1155"/>
        <w:rPr>
          <w:b/>
          <w:bCs/>
          <w:sz w:val="28"/>
        </w:rPr>
      </w:pPr>
    </w:p>
    <w:p w14:paraId="282EB1D3" w14:textId="77777777" w:rsidR="00F37855" w:rsidRDefault="00F37855" w:rsidP="009577A3">
      <w:pPr>
        <w:pStyle w:val="BodyText"/>
        <w:spacing w:before="60" w:line="276" w:lineRule="auto"/>
        <w:ind w:hanging="450"/>
        <w:rPr>
          <w:b/>
          <w:bCs/>
          <w:sz w:val="28"/>
        </w:rPr>
      </w:pPr>
      <w:r w:rsidRPr="00891366">
        <w:rPr>
          <w:b/>
          <w:bCs/>
          <w:sz w:val="28"/>
        </w:rPr>
        <w:t>Declaration Form</w:t>
      </w:r>
    </w:p>
    <w:p w14:paraId="2268BCBA" w14:textId="77777777" w:rsidR="00F37855" w:rsidRDefault="00F37855" w:rsidP="009577A3">
      <w:pPr>
        <w:spacing w:after="0"/>
        <w:ind w:hanging="448"/>
        <w:jc w:val="both"/>
        <w:rPr>
          <w:rFonts w:ascii="Arial" w:hAnsi="Arial" w:cs="Arial"/>
        </w:rPr>
      </w:pPr>
    </w:p>
    <w:p w14:paraId="271CF394" w14:textId="77777777" w:rsidR="00F37855" w:rsidRDefault="00F37855" w:rsidP="00BC1C6A">
      <w:pPr>
        <w:ind w:left="360"/>
        <w:jc w:val="both"/>
        <w:rPr>
          <w:rFonts w:ascii="Arial" w:hAnsi="Arial" w:cs="Arial"/>
          <w:bCs/>
        </w:rPr>
      </w:pPr>
      <w:r w:rsidRPr="00B057AE">
        <w:rPr>
          <w:rFonts w:ascii="Arial" w:hAnsi="Arial" w:cs="Arial"/>
          <w:sz w:val="24"/>
        </w:rPr>
        <w:t>I declare that the facts stated in this application and the accompanying information are true. I declare that my Organisation is also free from any litigation pertaining to the project in Singapore or overseas.</w:t>
      </w:r>
      <w:r w:rsidRPr="00B057AE">
        <w:rPr>
          <w:rFonts w:ascii="Arial" w:hAnsi="Arial" w:cs="Arial"/>
          <w:b/>
          <w:bCs/>
          <w:sz w:val="24"/>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8"/>
        <w:gridCol w:w="2195"/>
        <w:gridCol w:w="1834"/>
        <w:gridCol w:w="2020"/>
      </w:tblGrid>
      <w:tr w:rsidR="00F37855" w:rsidRPr="00B42A75" w14:paraId="1690CE65" w14:textId="77777777" w:rsidTr="00CC1AF2">
        <w:trPr>
          <w:trHeight w:val="395"/>
        </w:trPr>
        <w:tc>
          <w:tcPr>
            <w:tcW w:w="2308" w:type="dxa"/>
            <w:vAlign w:val="center"/>
          </w:tcPr>
          <w:p w14:paraId="1CB93D99" w14:textId="77777777" w:rsidR="00F37855" w:rsidRPr="00B42A75" w:rsidRDefault="00F37855" w:rsidP="009577A3">
            <w:pPr>
              <w:jc w:val="both"/>
              <w:rPr>
                <w:rFonts w:ascii="Arial" w:hAnsi="Arial" w:cs="Arial"/>
                <w:bCs/>
              </w:rPr>
            </w:pPr>
            <w:r w:rsidRPr="00B42A75">
              <w:rPr>
                <w:rFonts w:ascii="Arial" w:hAnsi="Arial" w:cs="Arial"/>
                <w:bCs/>
              </w:rPr>
              <w:t>Project Title</w:t>
            </w:r>
          </w:p>
        </w:tc>
        <w:tc>
          <w:tcPr>
            <w:tcW w:w="6100" w:type="dxa"/>
            <w:gridSpan w:val="3"/>
          </w:tcPr>
          <w:p w14:paraId="097CDF57" w14:textId="77777777" w:rsidR="00F37855" w:rsidRPr="00B42A75" w:rsidRDefault="00F37855" w:rsidP="009577A3">
            <w:pPr>
              <w:pStyle w:val="Footer"/>
              <w:tabs>
                <w:tab w:val="clear" w:pos="4320"/>
                <w:tab w:val="clear" w:pos="8640"/>
              </w:tabs>
              <w:spacing w:line="276" w:lineRule="auto"/>
              <w:jc w:val="both"/>
              <w:rPr>
                <w:rFonts w:ascii="Arial" w:eastAsia="Times New Roman" w:hAnsi="Arial" w:cs="Arial"/>
                <w:bCs/>
                <w:sz w:val="22"/>
                <w:szCs w:val="22"/>
                <w:lang w:eastAsia="en-US"/>
              </w:rPr>
            </w:pPr>
          </w:p>
        </w:tc>
      </w:tr>
      <w:tr w:rsidR="00F37855" w:rsidRPr="00B42A75" w14:paraId="20503ABE" w14:textId="77777777" w:rsidTr="00CC1AF2">
        <w:trPr>
          <w:trHeight w:val="404"/>
        </w:trPr>
        <w:tc>
          <w:tcPr>
            <w:tcW w:w="2308" w:type="dxa"/>
            <w:vAlign w:val="center"/>
          </w:tcPr>
          <w:p w14:paraId="4C4ABE99" w14:textId="77777777" w:rsidR="00F37855" w:rsidRPr="00B42A75" w:rsidRDefault="00F37855" w:rsidP="009577A3">
            <w:pPr>
              <w:jc w:val="both"/>
              <w:rPr>
                <w:rFonts w:ascii="Arial" w:hAnsi="Arial" w:cs="Arial"/>
                <w:bCs/>
              </w:rPr>
            </w:pPr>
            <w:r w:rsidRPr="00B42A75">
              <w:rPr>
                <w:rFonts w:ascii="Arial" w:hAnsi="Arial" w:cs="Arial"/>
                <w:bCs/>
              </w:rPr>
              <w:t>Organisation</w:t>
            </w:r>
          </w:p>
        </w:tc>
        <w:tc>
          <w:tcPr>
            <w:tcW w:w="6100" w:type="dxa"/>
            <w:gridSpan w:val="3"/>
          </w:tcPr>
          <w:p w14:paraId="6A7EDF7A" w14:textId="77777777" w:rsidR="00F37855" w:rsidRPr="00B42A75" w:rsidRDefault="00F37855" w:rsidP="009577A3">
            <w:pPr>
              <w:jc w:val="both"/>
              <w:rPr>
                <w:rFonts w:ascii="Arial" w:hAnsi="Arial" w:cs="Arial"/>
                <w:bCs/>
              </w:rPr>
            </w:pPr>
          </w:p>
        </w:tc>
      </w:tr>
      <w:tr w:rsidR="00F37855" w:rsidRPr="00B42A75" w14:paraId="637D25BB" w14:textId="77777777" w:rsidTr="00CC1AF2">
        <w:trPr>
          <w:cantSplit/>
          <w:trHeight w:val="779"/>
        </w:trPr>
        <w:tc>
          <w:tcPr>
            <w:tcW w:w="2308" w:type="dxa"/>
            <w:vAlign w:val="center"/>
          </w:tcPr>
          <w:p w14:paraId="40EA4252" w14:textId="77777777" w:rsidR="00F37855" w:rsidRPr="00B42A75" w:rsidRDefault="00F37855" w:rsidP="009577A3">
            <w:pPr>
              <w:jc w:val="both"/>
              <w:rPr>
                <w:rFonts w:ascii="Arial" w:hAnsi="Arial" w:cs="Arial"/>
                <w:bCs/>
              </w:rPr>
            </w:pPr>
            <w:r>
              <w:rPr>
                <w:rFonts w:ascii="Arial" w:hAnsi="Arial" w:cs="Arial"/>
                <w:bCs/>
              </w:rPr>
              <w:t>Principal Investigator</w:t>
            </w:r>
          </w:p>
          <w:p w14:paraId="75FF1F93" w14:textId="77777777" w:rsidR="00F37855" w:rsidRPr="00B42A75" w:rsidRDefault="00F37855" w:rsidP="009577A3">
            <w:pPr>
              <w:jc w:val="both"/>
              <w:rPr>
                <w:rFonts w:ascii="Arial" w:hAnsi="Arial" w:cs="Arial"/>
                <w:bCs/>
              </w:rPr>
            </w:pPr>
            <w:r w:rsidRPr="00B42A75">
              <w:rPr>
                <w:rFonts w:ascii="Arial" w:hAnsi="Arial" w:cs="Arial"/>
                <w:bCs/>
              </w:rPr>
              <w:t>(Applicant)</w:t>
            </w:r>
          </w:p>
        </w:tc>
        <w:tc>
          <w:tcPr>
            <w:tcW w:w="2217" w:type="dxa"/>
          </w:tcPr>
          <w:p w14:paraId="576B37CC" w14:textId="77777777" w:rsidR="00F37855" w:rsidRPr="00B42A75" w:rsidRDefault="00F37855" w:rsidP="009577A3">
            <w:pPr>
              <w:pStyle w:val="Footer"/>
              <w:tabs>
                <w:tab w:val="clear" w:pos="4320"/>
                <w:tab w:val="clear" w:pos="8640"/>
              </w:tabs>
              <w:spacing w:line="276" w:lineRule="auto"/>
              <w:jc w:val="both"/>
              <w:rPr>
                <w:rFonts w:ascii="Arial" w:eastAsia="Times New Roman" w:hAnsi="Arial" w:cs="Arial"/>
                <w:bCs/>
                <w:sz w:val="22"/>
                <w:szCs w:val="22"/>
                <w:lang w:eastAsia="en-US"/>
              </w:rPr>
            </w:pPr>
          </w:p>
        </w:tc>
        <w:tc>
          <w:tcPr>
            <w:tcW w:w="1843" w:type="dxa"/>
            <w:vAlign w:val="center"/>
          </w:tcPr>
          <w:p w14:paraId="47486E71" w14:textId="77777777" w:rsidR="00F37855" w:rsidRPr="00B42A75" w:rsidRDefault="00F37855" w:rsidP="009577A3">
            <w:pPr>
              <w:jc w:val="both"/>
              <w:rPr>
                <w:rFonts w:ascii="Arial" w:hAnsi="Arial" w:cs="Arial"/>
              </w:rPr>
            </w:pPr>
            <w:r w:rsidRPr="00B42A75">
              <w:rPr>
                <w:rFonts w:ascii="Arial" w:hAnsi="Arial" w:cs="Arial"/>
                <w:bCs/>
              </w:rPr>
              <w:t>Contact Number</w:t>
            </w:r>
          </w:p>
        </w:tc>
        <w:tc>
          <w:tcPr>
            <w:tcW w:w="2040" w:type="dxa"/>
          </w:tcPr>
          <w:p w14:paraId="40C1BD04" w14:textId="77777777" w:rsidR="00F37855" w:rsidRPr="00B42A75" w:rsidRDefault="00F37855" w:rsidP="009577A3">
            <w:pPr>
              <w:jc w:val="both"/>
              <w:rPr>
                <w:rFonts w:ascii="Arial" w:hAnsi="Arial" w:cs="Arial"/>
                <w:bCs/>
              </w:rPr>
            </w:pPr>
          </w:p>
        </w:tc>
      </w:tr>
      <w:tr w:rsidR="00F37855" w:rsidRPr="00B42A75" w14:paraId="414528BA" w14:textId="77777777" w:rsidTr="00CC1AF2">
        <w:trPr>
          <w:cantSplit/>
          <w:trHeight w:val="552"/>
        </w:trPr>
        <w:tc>
          <w:tcPr>
            <w:tcW w:w="2308" w:type="dxa"/>
            <w:vAlign w:val="center"/>
          </w:tcPr>
          <w:p w14:paraId="531D6A9F" w14:textId="77777777" w:rsidR="00F37855" w:rsidRPr="00B42A75" w:rsidRDefault="00F37855" w:rsidP="009577A3">
            <w:pPr>
              <w:jc w:val="both"/>
              <w:rPr>
                <w:rFonts w:ascii="Arial" w:hAnsi="Arial" w:cs="Arial"/>
                <w:bCs/>
              </w:rPr>
            </w:pPr>
            <w:r w:rsidRPr="00B42A75">
              <w:rPr>
                <w:rFonts w:ascii="Arial" w:hAnsi="Arial" w:cs="Arial"/>
                <w:bCs/>
              </w:rPr>
              <w:t>Designation</w:t>
            </w:r>
          </w:p>
        </w:tc>
        <w:tc>
          <w:tcPr>
            <w:tcW w:w="2217" w:type="dxa"/>
          </w:tcPr>
          <w:p w14:paraId="2A9040FC" w14:textId="77777777" w:rsidR="00F37855" w:rsidRPr="00B42A75" w:rsidRDefault="00F37855" w:rsidP="009577A3">
            <w:pPr>
              <w:jc w:val="both"/>
              <w:rPr>
                <w:rFonts w:ascii="Arial" w:hAnsi="Arial" w:cs="Arial"/>
                <w:bCs/>
              </w:rPr>
            </w:pPr>
          </w:p>
        </w:tc>
        <w:tc>
          <w:tcPr>
            <w:tcW w:w="1843" w:type="dxa"/>
            <w:vAlign w:val="center"/>
          </w:tcPr>
          <w:p w14:paraId="7B19DA9C" w14:textId="77777777" w:rsidR="00F37855" w:rsidRPr="00B42A75" w:rsidRDefault="00F37855" w:rsidP="009577A3">
            <w:pPr>
              <w:jc w:val="both"/>
              <w:rPr>
                <w:rFonts w:ascii="Arial" w:hAnsi="Arial" w:cs="Arial"/>
                <w:bCs/>
              </w:rPr>
            </w:pPr>
            <w:r w:rsidRPr="00B42A75">
              <w:rPr>
                <w:rFonts w:ascii="Arial" w:hAnsi="Arial" w:cs="Arial"/>
              </w:rPr>
              <w:t>E-mail Address</w:t>
            </w:r>
          </w:p>
        </w:tc>
        <w:tc>
          <w:tcPr>
            <w:tcW w:w="2040" w:type="dxa"/>
          </w:tcPr>
          <w:p w14:paraId="29E4956C" w14:textId="77777777" w:rsidR="00F37855" w:rsidRPr="00B42A75" w:rsidRDefault="00F37855" w:rsidP="009577A3">
            <w:pPr>
              <w:jc w:val="both"/>
              <w:rPr>
                <w:rFonts w:ascii="Arial" w:hAnsi="Arial" w:cs="Arial"/>
                <w:bCs/>
              </w:rPr>
            </w:pPr>
          </w:p>
        </w:tc>
      </w:tr>
      <w:tr w:rsidR="00F37855" w:rsidRPr="00B42A75" w14:paraId="7BB14251" w14:textId="77777777" w:rsidTr="00CC1AF2">
        <w:trPr>
          <w:cantSplit/>
          <w:trHeight w:val="674"/>
        </w:trPr>
        <w:tc>
          <w:tcPr>
            <w:tcW w:w="2308" w:type="dxa"/>
            <w:vAlign w:val="center"/>
          </w:tcPr>
          <w:p w14:paraId="15382EE8" w14:textId="77777777" w:rsidR="00F37855" w:rsidRPr="00B42A75" w:rsidRDefault="00F37855" w:rsidP="009577A3">
            <w:pPr>
              <w:pStyle w:val="Footer"/>
              <w:tabs>
                <w:tab w:val="clear" w:pos="4320"/>
                <w:tab w:val="clear" w:pos="8640"/>
              </w:tabs>
              <w:spacing w:line="276" w:lineRule="auto"/>
              <w:jc w:val="both"/>
              <w:rPr>
                <w:rFonts w:ascii="Arial" w:eastAsia="Times New Roman" w:hAnsi="Arial" w:cs="Arial"/>
                <w:bCs/>
                <w:sz w:val="22"/>
                <w:szCs w:val="22"/>
                <w:lang w:eastAsia="en-US"/>
              </w:rPr>
            </w:pPr>
            <w:r w:rsidRPr="00B42A75">
              <w:rPr>
                <w:rFonts w:ascii="Arial" w:eastAsia="Times New Roman" w:hAnsi="Arial" w:cs="Arial"/>
                <w:bCs/>
                <w:sz w:val="22"/>
                <w:szCs w:val="22"/>
                <w:lang w:eastAsia="en-US"/>
              </w:rPr>
              <w:t>Mailing Address</w:t>
            </w:r>
          </w:p>
        </w:tc>
        <w:tc>
          <w:tcPr>
            <w:tcW w:w="6100" w:type="dxa"/>
            <w:gridSpan w:val="3"/>
          </w:tcPr>
          <w:p w14:paraId="276C2AC3" w14:textId="77777777" w:rsidR="00F37855" w:rsidRPr="00B42A75" w:rsidRDefault="00F37855" w:rsidP="009577A3">
            <w:pPr>
              <w:jc w:val="both"/>
              <w:rPr>
                <w:rFonts w:ascii="Arial" w:hAnsi="Arial" w:cs="Arial"/>
                <w:bCs/>
              </w:rPr>
            </w:pPr>
          </w:p>
        </w:tc>
      </w:tr>
      <w:tr w:rsidR="00F37855" w:rsidRPr="00B42A75" w14:paraId="162FF132" w14:textId="77777777" w:rsidTr="00CC1AF2">
        <w:trPr>
          <w:cantSplit/>
          <w:trHeight w:val="441"/>
        </w:trPr>
        <w:tc>
          <w:tcPr>
            <w:tcW w:w="2308" w:type="dxa"/>
            <w:vAlign w:val="center"/>
          </w:tcPr>
          <w:p w14:paraId="5A4A2891" w14:textId="77777777" w:rsidR="00F37855" w:rsidRPr="00B42A75" w:rsidRDefault="00F37855" w:rsidP="009577A3">
            <w:pPr>
              <w:jc w:val="both"/>
              <w:rPr>
                <w:rFonts w:ascii="Arial" w:hAnsi="Arial" w:cs="Arial"/>
                <w:bCs/>
              </w:rPr>
            </w:pPr>
            <w:r w:rsidRPr="00B42A75">
              <w:rPr>
                <w:rFonts w:ascii="Arial" w:hAnsi="Arial" w:cs="Arial"/>
                <w:bCs/>
              </w:rPr>
              <w:t>Signature and Date</w:t>
            </w:r>
          </w:p>
        </w:tc>
        <w:tc>
          <w:tcPr>
            <w:tcW w:w="6100" w:type="dxa"/>
            <w:gridSpan w:val="3"/>
          </w:tcPr>
          <w:p w14:paraId="6A03285A" w14:textId="77777777" w:rsidR="00F37855" w:rsidRPr="00B42A75" w:rsidRDefault="00F37855" w:rsidP="009577A3">
            <w:pPr>
              <w:jc w:val="both"/>
              <w:rPr>
                <w:rFonts w:ascii="Arial" w:hAnsi="Arial" w:cs="Arial"/>
                <w:bCs/>
              </w:rPr>
            </w:pPr>
          </w:p>
        </w:tc>
      </w:tr>
    </w:tbl>
    <w:p w14:paraId="4844BF3D" w14:textId="77777777" w:rsidR="00F37855" w:rsidRDefault="00F37855" w:rsidP="009577A3">
      <w:pPr>
        <w:pStyle w:val="Footer"/>
        <w:tabs>
          <w:tab w:val="clear" w:pos="4320"/>
          <w:tab w:val="clear" w:pos="8640"/>
        </w:tabs>
        <w:spacing w:line="276" w:lineRule="auto"/>
        <w:jc w:val="both"/>
        <w:rPr>
          <w:rFonts w:ascii="Arial" w:eastAsia="Times New Roman" w:hAnsi="Arial" w:cs="Arial"/>
          <w:bCs/>
          <w:sz w:val="22"/>
          <w:lang w:eastAsia="en-US"/>
        </w:rPr>
      </w:pPr>
    </w:p>
    <w:p w14:paraId="10696A38" w14:textId="77777777" w:rsidR="00F37855" w:rsidRDefault="00F37855" w:rsidP="009577A3">
      <w:pPr>
        <w:pStyle w:val="Footer"/>
        <w:tabs>
          <w:tab w:val="clear" w:pos="4320"/>
          <w:tab w:val="clear" w:pos="8640"/>
        </w:tabs>
        <w:spacing w:line="276" w:lineRule="auto"/>
        <w:jc w:val="both"/>
        <w:rPr>
          <w:rFonts w:ascii="Arial" w:eastAsia="Times New Roman" w:hAnsi="Arial" w:cs="Arial"/>
          <w:bCs/>
          <w:lang w:eastAsia="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1"/>
        <w:gridCol w:w="2951"/>
        <w:gridCol w:w="3115"/>
      </w:tblGrid>
      <w:tr w:rsidR="00F37855" w:rsidRPr="00B42A75" w14:paraId="3BAAFA16" w14:textId="77777777" w:rsidTr="00CC1AF2">
        <w:trPr>
          <w:trHeight w:val="503"/>
        </w:trPr>
        <w:tc>
          <w:tcPr>
            <w:tcW w:w="2340" w:type="dxa"/>
            <w:vAlign w:val="center"/>
          </w:tcPr>
          <w:p w14:paraId="371C9EC4" w14:textId="77777777" w:rsidR="00F37855" w:rsidRPr="00B42A75" w:rsidRDefault="00F37855" w:rsidP="009577A3">
            <w:pPr>
              <w:jc w:val="both"/>
              <w:rPr>
                <w:rFonts w:ascii="Arial" w:hAnsi="Arial" w:cs="Arial"/>
                <w:bCs/>
              </w:rPr>
            </w:pPr>
          </w:p>
        </w:tc>
        <w:tc>
          <w:tcPr>
            <w:tcW w:w="3060" w:type="dxa"/>
            <w:vAlign w:val="center"/>
          </w:tcPr>
          <w:p w14:paraId="6003966C" w14:textId="77777777" w:rsidR="00F37855" w:rsidRPr="00B42A75" w:rsidRDefault="00F37855" w:rsidP="009577A3">
            <w:pPr>
              <w:jc w:val="both"/>
              <w:rPr>
                <w:rFonts w:ascii="Arial" w:hAnsi="Arial" w:cs="Arial"/>
                <w:bCs/>
              </w:rPr>
            </w:pPr>
            <w:r w:rsidRPr="00B42A75">
              <w:rPr>
                <w:rFonts w:ascii="Arial" w:hAnsi="Arial" w:cs="Arial"/>
                <w:bCs/>
              </w:rPr>
              <w:t>Project Supported</w:t>
            </w:r>
            <w:r w:rsidRPr="00B42A75">
              <w:rPr>
                <w:rStyle w:val="FootnoteReference"/>
                <w:rFonts w:ascii="Arial" w:hAnsi="Arial" w:cs="Arial"/>
                <w:bCs/>
              </w:rPr>
              <w:footnoteReference w:id="3"/>
            </w:r>
            <w:r w:rsidRPr="00B42A75">
              <w:rPr>
                <w:rFonts w:ascii="Arial" w:hAnsi="Arial" w:cs="Arial"/>
                <w:bCs/>
              </w:rPr>
              <w:t xml:space="preserve"> by</w:t>
            </w:r>
          </w:p>
        </w:tc>
        <w:tc>
          <w:tcPr>
            <w:tcW w:w="3240" w:type="dxa"/>
            <w:vAlign w:val="center"/>
          </w:tcPr>
          <w:p w14:paraId="04AEA98B" w14:textId="77777777" w:rsidR="00F37855" w:rsidRPr="00B42A75" w:rsidRDefault="00F37855" w:rsidP="009577A3">
            <w:pPr>
              <w:jc w:val="both"/>
              <w:rPr>
                <w:rFonts w:ascii="Arial" w:hAnsi="Arial" w:cs="Arial"/>
                <w:bCs/>
              </w:rPr>
            </w:pPr>
            <w:r w:rsidRPr="00B42A75">
              <w:rPr>
                <w:rFonts w:ascii="Arial" w:hAnsi="Arial" w:cs="Arial"/>
                <w:bCs/>
              </w:rPr>
              <w:t>Project Endorsed</w:t>
            </w:r>
            <w:r w:rsidRPr="00B42A75">
              <w:rPr>
                <w:rStyle w:val="FootnoteReference"/>
                <w:rFonts w:ascii="Arial" w:hAnsi="Arial" w:cs="Arial"/>
                <w:bCs/>
              </w:rPr>
              <w:footnoteReference w:id="4"/>
            </w:r>
            <w:r w:rsidRPr="00B42A75">
              <w:rPr>
                <w:rFonts w:ascii="Arial" w:hAnsi="Arial" w:cs="Arial"/>
                <w:bCs/>
              </w:rPr>
              <w:t xml:space="preserve"> by</w:t>
            </w:r>
          </w:p>
        </w:tc>
      </w:tr>
      <w:tr w:rsidR="00F37855" w:rsidRPr="00B42A75" w14:paraId="17CB2EA3" w14:textId="77777777" w:rsidTr="00CC1AF2">
        <w:trPr>
          <w:trHeight w:val="558"/>
        </w:trPr>
        <w:tc>
          <w:tcPr>
            <w:tcW w:w="2340" w:type="dxa"/>
            <w:vAlign w:val="center"/>
          </w:tcPr>
          <w:p w14:paraId="2948E780" w14:textId="77777777" w:rsidR="00F37855" w:rsidRPr="00B42A75" w:rsidRDefault="00F37855" w:rsidP="009577A3">
            <w:pPr>
              <w:pStyle w:val="Footer"/>
              <w:tabs>
                <w:tab w:val="clear" w:pos="4320"/>
                <w:tab w:val="clear" w:pos="8640"/>
              </w:tabs>
              <w:spacing w:line="276" w:lineRule="auto"/>
              <w:jc w:val="both"/>
              <w:rPr>
                <w:rFonts w:ascii="Arial" w:eastAsia="Times New Roman" w:hAnsi="Arial" w:cs="Arial"/>
                <w:bCs/>
                <w:sz w:val="22"/>
                <w:szCs w:val="22"/>
                <w:lang w:eastAsia="en-US"/>
              </w:rPr>
            </w:pPr>
            <w:r w:rsidRPr="00B42A75">
              <w:rPr>
                <w:rFonts w:ascii="Arial" w:eastAsia="Times New Roman" w:hAnsi="Arial" w:cs="Arial"/>
                <w:bCs/>
                <w:sz w:val="22"/>
                <w:szCs w:val="22"/>
                <w:lang w:eastAsia="en-US"/>
              </w:rPr>
              <w:t>Name</w:t>
            </w:r>
          </w:p>
        </w:tc>
        <w:tc>
          <w:tcPr>
            <w:tcW w:w="3060" w:type="dxa"/>
          </w:tcPr>
          <w:p w14:paraId="6CE5D43E" w14:textId="77777777" w:rsidR="00F37855" w:rsidRPr="00B42A75" w:rsidRDefault="00F37855" w:rsidP="009577A3">
            <w:pPr>
              <w:jc w:val="both"/>
              <w:rPr>
                <w:rFonts w:ascii="Arial" w:hAnsi="Arial" w:cs="Arial"/>
                <w:bCs/>
              </w:rPr>
            </w:pPr>
          </w:p>
        </w:tc>
        <w:tc>
          <w:tcPr>
            <w:tcW w:w="3240" w:type="dxa"/>
          </w:tcPr>
          <w:p w14:paraId="480C37F3" w14:textId="77777777" w:rsidR="00F37855" w:rsidRPr="00B42A75" w:rsidRDefault="00F37855" w:rsidP="009577A3">
            <w:pPr>
              <w:pStyle w:val="Footer"/>
              <w:tabs>
                <w:tab w:val="clear" w:pos="4320"/>
                <w:tab w:val="clear" w:pos="8640"/>
              </w:tabs>
              <w:spacing w:line="276" w:lineRule="auto"/>
              <w:jc w:val="both"/>
              <w:rPr>
                <w:rFonts w:ascii="Arial" w:eastAsia="Times New Roman" w:hAnsi="Arial" w:cs="Arial"/>
                <w:bCs/>
                <w:sz w:val="22"/>
                <w:szCs w:val="22"/>
                <w:lang w:eastAsia="en-US"/>
              </w:rPr>
            </w:pPr>
          </w:p>
        </w:tc>
      </w:tr>
      <w:tr w:rsidR="00F37855" w:rsidRPr="00B42A75" w14:paraId="642ED302" w14:textId="77777777" w:rsidTr="00CC1AF2">
        <w:trPr>
          <w:trHeight w:val="676"/>
        </w:trPr>
        <w:tc>
          <w:tcPr>
            <w:tcW w:w="2340" w:type="dxa"/>
            <w:vAlign w:val="center"/>
          </w:tcPr>
          <w:p w14:paraId="68C8D005" w14:textId="77777777" w:rsidR="00F37855" w:rsidRPr="00B42A75" w:rsidRDefault="00F37855" w:rsidP="009577A3">
            <w:pPr>
              <w:jc w:val="both"/>
              <w:rPr>
                <w:rFonts w:ascii="Arial" w:hAnsi="Arial" w:cs="Arial"/>
                <w:bCs/>
              </w:rPr>
            </w:pPr>
            <w:r w:rsidRPr="00B42A75">
              <w:rPr>
                <w:rFonts w:ascii="Arial" w:hAnsi="Arial" w:cs="Arial"/>
                <w:bCs/>
              </w:rPr>
              <w:t>Designation</w:t>
            </w:r>
          </w:p>
        </w:tc>
        <w:tc>
          <w:tcPr>
            <w:tcW w:w="3060" w:type="dxa"/>
          </w:tcPr>
          <w:p w14:paraId="7AE1417B" w14:textId="77777777" w:rsidR="00F37855" w:rsidRPr="00B42A75" w:rsidRDefault="00F37855" w:rsidP="009577A3">
            <w:pPr>
              <w:pStyle w:val="Footer"/>
              <w:tabs>
                <w:tab w:val="clear" w:pos="4320"/>
                <w:tab w:val="clear" w:pos="8640"/>
              </w:tabs>
              <w:spacing w:line="276" w:lineRule="auto"/>
              <w:jc w:val="both"/>
              <w:rPr>
                <w:rFonts w:ascii="Arial" w:eastAsia="Times New Roman" w:hAnsi="Arial" w:cs="Arial"/>
                <w:bCs/>
                <w:sz w:val="22"/>
                <w:szCs w:val="22"/>
                <w:lang w:eastAsia="en-US"/>
              </w:rPr>
            </w:pPr>
          </w:p>
        </w:tc>
        <w:tc>
          <w:tcPr>
            <w:tcW w:w="3240" w:type="dxa"/>
          </w:tcPr>
          <w:p w14:paraId="2E99FA94" w14:textId="77777777" w:rsidR="00F37855" w:rsidRPr="00B42A75" w:rsidRDefault="00F37855" w:rsidP="009577A3">
            <w:pPr>
              <w:jc w:val="both"/>
              <w:rPr>
                <w:rFonts w:ascii="Arial" w:hAnsi="Arial" w:cs="Arial"/>
                <w:bCs/>
              </w:rPr>
            </w:pPr>
          </w:p>
        </w:tc>
      </w:tr>
      <w:tr w:rsidR="00F37855" w:rsidRPr="00B42A75" w14:paraId="05BA2AA5" w14:textId="77777777" w:rsidTr="00CC1AF2">
        <w:trPr>
          <w:trHeight w:val="710"/>
        </w:trPr>
        <w:tc>
          <w:tcPr>
            <w:tcW w:w="2340" w:type="dxa"/>
            <w:vAlign w:val="center"/>
          </w:tcPr>
          <w:p w14:paraId="7361EC5C" w14:textId="77777777" w:rsidR="00F37855" w:rsidRPr="00B42A75" w:rsidRDefault="00F37855" w:rsidP="009577A3">
            <w:pPr>
              <w:jc w:val="both"/>
              <w:rPr>
                <w:rFonts w:ascii="Arial" w:hAnsi="Arial" w:cs="Arial"/>
                <w:bCs/>
              </w:rPr>
            </w:pPr>
            <w:r w:rsidRPr="00B42A75">
              <w:rPr>
                <w:rFonts w:ascii="Arial" w:hAnsi="Arial" w:cs="Arial"/>
                <w:bCs/>
              </w:rPr>
              <w:t>Signature and Date</w:t>
            </w:r>
          </w:p>
        </w:tc>
        <w:tc>
          <w:tcPr>
            <w:tcW w:w="3060" w:type="dxa"/>
          </w:tcPr>
          <w:p w14:paraId="0EB57033" w14:textId="77777777" w:rsidR="00F37855" w:rsidRPr="00B42A75" w:rsidRDefault="00F37855" w:rsidP="009577A3">
            <w:pPr>
              <w:pStyle w:val="Footer"/>
              <w:tabs>
                <w:tab w:val="clear" w:pos="4320"/>
                <w:tab w:val="clear" w:pos="8640"/>
              </w:tabs>
              <w:spacing w:line="276" w:lineRule="auto"/>
              <w:jc w:val="both"/>
              <w:rPr>
                <w:rFonts w:ascii="Arial" w:eastAsia="Times New Roman" w:hAnsi="Arial" w:cs="Arial"/>
                <w:bCs/>
                <w:sz w:val="22"/>
                <w:szCs w:val="22"/>
                <w:lang w:eastAsia="en-US"/>
              </w:rPr>
            </w:pPr>
          </w:p>
        </w:tc>
        <w:tc>
          <w:tcPr>
            <w:tcW w:w="3240" w:type="dxa"/>
          </w:tcPr>
          <w:p w14:paraId="619E01DB" w14:textId="77777777" w:rsidR="00F37855" w:rsidRPr="00B42A75" w:rsidRDefault="00F37855" w:rsidP="009577A3">
            <w:pPr>
              <w:jc w:val="both"/>
              <w:rPr>
                <w:rFonts w:ascii="Arial" w:hAnsi="Arial" w:cs="Arial"/>
                <w:bCs/>
              </w:rPr>
            </w:pPr>
          </w:p>
        </w:tc>
      </w:tr>
    </w:tbl>
    <w:p w14:paraId="5202A7A0" w14:textId="77777777" w:rsidR="00F37855" w:rsidRDefault="00F37855" w:rsidP="00BC1C6A">
      <w:pPr>
        <w:pStyle w:val="CM32"/>
        <w:spacing w:after="280" w:line="276" w:lineRule="auto"/>
        <w:jc w:val="both"/>
        <w:rPr>
          <w:rFonts w:ascii="Arial" w:hAnsi="Arial" w:cs="Arial"/>
          <w:b/>
          <w:bCs/>
          <w:szCs w:val="23"/>
        </w:rPr>
      </w:pPr>
    </w:p>
    <w:p w14:paraId="4E5BDFFB" w14:textId="1D7454D1" w:rsidR="00F37855" w:rsidRDefault="00F37855" w:rsidP="009577A3">
      <w:pPr>
        <w:pStyle w:val="Default"/>
        <w:spacing w:after="100" w:afterAutospacing="1"/>
        <w:jc w:val="both"/>
        <w:rPr>
          <w:rFonts w:ascii="Arial" w:hAnsi="Arial" w:cs="Arial"/>
          <w:color w:val="auto"/>
        </w:rPr>
      </w:pPr>
    </w:p>
    <w:p w14:paraId="12E69B03" w14:textId="63344AA4" w:rsidR="008138E4" w:rsidRDefault="008138E4" w:rsidP="009577A3">
      <w:pPr>
        <w:pStyle w:val="Default"/>
        <w:spacing w:after="100" w:afterAutospacing="1"/>
        <w:jc w:val="both"/>
        <w:rPr>
          <w:rFonts w:ascii="Arial" w:hAnsi="Arial" w:cs="Arial"/>
          <w:color w:val="auto"/>
        </w:rPr>
      </w:pPr>
    </w:p>
    <w:p w14:paraId="682061EC" w14:textId="55AC0BBA" w:rsidR="008138E4" w:rsidRDefault="008138E4" w:rsidP="009577A3">
      <w:pPr>
        <w:pStyle w:val="Default"/>
        <w:spacing w:after="100" w:afterAutospacing="1"/>
        <w:jc w:val="both"/>
        <w:rPr>
          <w:rFonts w:ascii="Arial" w:hAnsi="Arial" w:cs="Arial"/>
          <w:color w:val="auto"/>
        </w:rPr>
      </w:pPr>
    </w:p>
    <w:p w14:paraId="444AC047" w14:textId="77777777" w:rsidR="008138E4" w:rsidRDefault="008138E4" w:rsidP="009577A3">
      <w:pPr>
        <w:pStyle w:val="Default"/>
        <w:spacing w:after="100" w:afterAutospacing="1"/>
        <w:jc w:val="both"/>
        <w:rPr>
          <w:rFonts w:ascii="Arial" w:hAnsi="Arial" w:cs="Arial"/>
          <w:color w:val="auto"/>
        </w:rPr>
      </w:pPr>
    </w:p>
    <w:p w14:paraId="684CDA7F" w14:textId="2445E772" w:rsidR="000704B0" w:rsidRPr="00AA773A" w:rsidRDefault="00F37855" w:rsidP="00BC1C6A">
      <w:pPr>
        <w:pStyle w:val="CM32"/>
        <w:spacing w:after="100" w:afterAutospacing="1"/>
        <w:jc w:val="both"/>
        <w:rPr>
          <w:rFonts w:ascii="Arial" w:hAnsi="Arial" w:cs="Arial"/>
        </w:rPr>
      </w:pPr>
      <w:r>
        <w:rPr>
          <w:rFonts w:ascii="Arial" w:hAnsi="Arial" w:cs="Arial"/>
          <w:b/>
          <w:bCs/>
        </w:rPr>
        <w:t>6</w:t>
      </w:r>
      <w:r w:rsidR="00246FEE" w:rsidRPr="00AA773A">
        <w:rPr>
          <w:rFonts w:ascii="Arial" w:hAnsi="Arial" w:cs="Arial"/>
          <w:b/>
          <w:bCs/>
        </w:rPr>
        <w:t xml:space="preserve">. </w:t>
      </w:r>
      <w:r w:rsidR="004E3AFD" w:rsidRPr="00AA773A">
        <w:rPr>
          <w:rFonts w:ascii="Arial" w:hAnsi="Arial" w:cs="Arial"/>
          <w:b/>
          <w:bCs/>
        </w:rPr>
        <w:tab/>
      </w:r>
      <w:r w:rsidR="000704B0" w:rsidRPr="004E45E3">
        <w:rPr>
          <w:rFonts w:ascii="Arial" w:hAnsi="Arial" w:cs="Arial"/>
          <w:b/>
          <w:bCs/>
        </w:rPr>
        <w:t xml:space="preserve">Notes </w:t>
      </w:r>
      <w:r>
        <w:rPr>
          <w:rFonts w:ascii="Arial" w:hAnsi="Arial" w:cs="Arial"/>
          <w:b/>
          <w:bCs/>
        </w:rPr>
        <w:t>on</w:t>
      </w:r>
      <w:r w:rsidRPr="00AA773A">
        <w:rPr>
          <w:rFonts w:ascii="Arial" w:hAnsi="Arial" w:cs="Arial"/>
          <w:b/>
          <w:bCs/>
        </w:rPr>
        <w:t xml:space="preserve"> </w:t>
      </w:r>
      <w:r w:rsidR="000704B0" w:rsidRPr="00AA773A">
        <w:rPr>
          <w:rFonts w:ascii="Arial" w:hAnsi="Arial" w:cs="Arial"/>
          <w:b/>
          <w:bCs/>
        </w:rPr>
        <w:t xml:space="preserve">Annexes </w:t>
      </w:r>
    </w:p>
    <w:p w14:paraId="67671B51" w14:textId="1F1E551C" w:rsidR="000704B0" w:rsidRPr="004E45E3" w:rsidRDefault="000704B0" w:rsidP="009577A3">
      <w:pPr>
        <w:pStyle w:val="CM35"/>
        <w:spacing w:after="100" w:afterAutospacing="1"/>
        <w:ind w:left="627"/>
        <w:jc w:val="both"/>
        <w:rPr>
          <w:rFonts w:ascii="Arial" w:hAnsi="Arial" w:cs="Arial"/>
        </w:rPr>
      </w:pPr>
      <w:r w:rsidRPr="004E45E3">
        <w:rPr>
          <w:rFonts w:ascii="Arial" w:hAnsi="Arial" w:cs="Arial"/>
          <w:b/>
          <w:bCs/>
        </w:rPr>
        <w:tab/>
        <w:t xml:space="preserve">Annex 1: Curriculum Vitae (CV) </w:t>
      </w:r>
      <w:r w:rsidR="003B2EFD">
        <w:rPr>
          <w:rFonts w:ascii="Arial" w:hAnsi="Arial" w:cs="Arial"/>
          <w:b/>
          <w:bCs/>
        </w:rPr>
        <w:t>(up to 2 pages per researcher)</w:t>
      </w:r>
    </w:p>
    <w:p w14:paraId="798FE2D1" w14:textId="2127ACB8" w:rsidR="000704B0" w:rsidRPr="008852A5" w:rsidRDefault="00345C0A" w:rsidP="009577A3">
      <w:pPr>
        <w:pStyle w:val="CM33"/>
        <w:spacing w:after="100" w:afterAutospacing="1"/>
        <w:ind w:left="709"/>
        <w:jc w:val="both"/>
        <w:rPr>
          <w:rFonts w:ascii="Arial" w:hAnsi="Arial" w:cs="Arial"/>
        </w:rPr>
      </w:pPr>
      <w:r>
        <w:rPr>
          <w:rFonts w:ascii="Arial" w:hAnsi="Arial" w:cs="Arial"/>
        </w:rPr>
        <w:t xml:space="preserve">The </w:t>
      </w:r>
      <w:r w:rsidR="000704B0" w:rsidRPr="004E45E3">
        <w:rPr>
          <w:rFonts w:ascii="Arial" w:hAnsi="Arial" w:cs="Arial"/>
        </w:rPr>
        <w:t>Applicant shall include his/her CV and project members’ CV</w:t>
      </w:r>
      <w:r w:rsidR="00DD60A0">
        <w:rPr>
          <w:rFonts w:ascii="Arial" w:hAnsi="Arial" w:cs="Arial"/>
        </w:rPr>
        <w:t>s</w:t>
      </w:r>
      <w:r w:rsidR="000704B0" w:rsidRPr="004E45E3">
        <w:rPr>
          <w:rFonts w:ascii="Arial" w:hAnsi="Arial" w:cs="Arial"/>
        </w:rPr>
        <w:t xml:space="preserve"> in the proposal. Each CV shall be </w:t>
      </w:r>
      <w:r w:rsidR="000704B0" w:rsidRPr="008852A5">
        <w:rPr>
          <w:rFonts w:ascii="Arial" w:hAnsi="Arial" w:cs="Arial"/>
        </w:rPr>
        <w:t xml:space="preserve">limited to </w:t>
      </w:r>
      <w:r w:rsidR="0069209B" w:rsidRPr="008852A5">
        <w:rPr>
          <w:rFonts w:ascii="Arial" w:hAnsi="Arial" w:cs="Arial"/>
        </w:rPr>
        <w:t>two</w:t>
      </w:r>
      <w:r w:rsidR="000704B0" w:rsidRPr="008852A5">
        <w:rPr>
          <w:rFonts w:ascii="Arial" w:hAnsi="Arial" w:cs="Arial"/>
        </w:rPr>
        <w:t xml:space="preserve"> </w:t>
      </w:r>
      <w:r w:rsidR="00B77E26" w:rsidRPr="008852A5">
        <w:rPr>
          <w:rFonts w:ascii="Arial" w:hAnsi="Arial" w:cs="Arial"/>
        </w:rPr>
        <w:t>pages</w:t>
      </w:r>
      <w:r w:rsidR="00AA773A" w:rsidRPr="008852A5">
        <w:rPr>
          <w:rFonts w:ascii="Arial" w:hAnsi="Arial" w:cs="Arial"/>
        </w:rPr>
        <w:t xml:space="preserve"> and applicants are advised to use the accompanying </w:t>
      </w:r>
      <w:r w:rsidR="003F6084" w:rsidRPr="0079202B">
        <w:rPr>
          <w:rFonts w:ascii="Arial" w:hAnsi="Arial" w:cs="Arial"/>
          <w:b/>
        </w:rPr>
        <w:t>“</w:t>
      </w:r>
      <w:r w:rsidR="0079202B" w:rsidRPr="0079202B">
        <w:rPr>
          <w:rFonts w:ascii="Arial" w:hAnsi="Arial" w:cs="Arial"/>
          <w:b/>
        </w:rPr>
        <w:t xml:space="preserve">(3) </w:t>
      </w:r>
      <w:r w:rsidR="00AA773A" w:rsidRPr="0079202B">
        <w:rPr>
          <w:rFonts w:ascii="Arial" w:hAnsi="Arial" w:cs="Arial"/>
          <w:b/>
        </w:rPr>
        <w:t>CV template</w:t>
      </w:r>
      <w:r w:rsidR="003F6084" w:rsidRPr="0079202B">
        <w:rPr>
          <w:rFonts w:ascii="Arial" w:hAnsi="Arial" w:cs="Arial"/>
          <w:b/>
        </w:rPr>
        <w:t>”</w:t>
      </w:r>
      <w:r w:rsidR="000704B0" w:rsidRPr="008852A5">
        <w:rPr>
          <w:rFonts w:ascii="Arial" w:hAnsi="Arial" w:cs="Arial"/>
        </w:rPr>
        <w:t xml:space="preserve">. </w:t>
      </w:r>
    </w:p>
    <w:p w14:paraId="1FFD5773" w14:textId="0F80E08B" w:rsidR="000704B0" w:rsidRPr="008852A5" w:rsidRDefault="000704B0" w:rsidP="009577A3">
      <w:pPr>
        <w:pStyle w:val="CM35"/>
        <w:spacing w:after="100" w:afterAutospacing="1"/>
        <w:ind w:left="627"/>
        <w:jc w:val="both"/>
        <w:rPr>
          <w:rFonts w:ascii="Arial" w:hAnsi="Arial" w:cs="Arial"/>
        </w:rPr>
      </w:pPr>
      <w:r w:rsidRPr="008852A5">
        <w:rPr>
          <w:rFonts w:ascii="Arial" w:hAnsi="Arial" w:cs="Arial"/>
          <w:b/>
          <w:bCs/>
        </w:rPr>
        <w:tab/>
        <w:t>Annex 2: References and synops</w:t>
      </w:r>
      <w:r w:rsidR="00DD60A0">
        <w:rPr>
          <w:rFonts w:ascii="Arial" w:hAnsi="Arial" w:cs="Arial"/>
          <w:b/>
          <w:bCs/>
        </w:rPr>
        <w:t>e</w:t>
      </w:r>
      <w:r w:rsidRPr="008852A5">
        <w:rPr>
          <w:rFonts w:ascii="Arial" w:hAnsi="Arial" w:cs="Arial"/>
          <w:b/>
          <w:bCs/>
        </w:rPr>
        <w:t>s of papers (</w:t>
      </w:r>
      <w:r w:rsidR="003B2EFD">
        <w:rPr>
          <w:rFonts w:ascii="Arial" w:hAnsi="Arial" w:cs="Arial"/>
          <w:b/>
          <w:bCs/>
        </w:rPr>
        <w:t xml:space="preserve">up to </w:t>
      </w:r>
      <w:r w:rsidRPr="008852A5">
        <w:rPr>
          <w:rFonts w:ascii="Arial" w:hAnsi="Arial" w:cs="Arial"/>
          <w:b/>
          <w:bCs/>
        </w:rPr>
        <w:t xml:space="preserve">2 pages) </w:t>
      </w:r>
    </w:p>
    <w:p w14:paraId="5510A36E" w14:textId="325F5D33" w:rsidR="000704B0" w:rsidRPr="004E45E3" w:rsidRDefault="00345C0A" w:rsidP="009577A3">
      <w:pPr>
        <w:pStyle w:val="CM18"/>
        <w:spacing w:after="100" w:afterAutospacing="1" w:line="240" w:lineRule="auto"/>
        <w:ind w:left="709"/>
        <w:jc w:val="both"/>
        <w:rPr>
          <w:rFonts w:ascii="Arial" w:hAnsi="Arial" w:cs="Arial"/>
          <w:b/>
          <w:bCs/>
        </w:rPr>
      </w:pPr>
      <w:r w:rsidRPr="008852A5">
        <w:rPr>
          <w:rFonts w:ascii="Arial" w:hAnsi="Arial" w:cs="Arial"/>
        </w:rPr>
        <w:t xml:space="preserve">The </w:t>
      </w:r>
      <w:r w:rsidR="000704B0" w:rsidRPr="008852A5">
        <w:rPr>
          <w:rFonts w:ascii="Arial" w:hAnsi="Arial" w:cs="Arial"/>
        </w:rPr>
        <w:t xml:space="preserve">Applicant shall include the references that are relevant to the project proposal. The </w:t>
      </w:r>
      <w:r w:rsidR="00DD60A0">
        <w:rPr>
          <w:rFonts w:ascii="Arial" w:hAnsi="Arial" w:cs="Arial"/>
        </w:rPr>
        <w:t>A</w:t>
      </w:r>
      <w:r w:rsidR="00DD60A0" w:rsidRPr="008852A5">
        <w:rPr>
          <w:rFonts w:ascii="Arial" w:hAnsi="Arial" w:cs="Arial"/>
        </w:rPr>
        <w:t xml:space="preserve">pplicant </w:t>
      </w:r>
      <w:r w:rsidR="000704B0" w:rsidRPr="008852A5">
        <w:rPr>
          <w:rFonts w:ascii="Arial" w:hAnsi="Arial" w:cs="Arial"/>
        </w:rPr>
        <w:t>may also include synops</w:t>
      </w:r>
      <w:r w:rsidR="00DD60A0">
        <w:rPr>
          <w:rFonts w:ascii="Arial" w:hAnsi="Arial" w:cs="Arial"/>
        </w:rPr>
        <w:t>e</w:t>
      </w:r>
      <w:r w:rsidR="000704B0" w:rsidRPr="008852A5">
        <w:rPr>
          <w:rFonts w:ascii="Arial" w:hAnsi="Arial" w:cs="Arial"/>
        </w:rPr>
        <w:t xml:space="preserve">s of papers as part of Annex 2. The </w:t>
      </w:r>
      <w:r w:rsidR="00DD60A0">
        <w:rPr>
          <w:rFonts w:ascii="Arial" w:hAnsi="Arial" w:cs="Arial"/>
        </w:rPr>
        <w:t>A</w:t>
      </w:r>
      <w:r w:rsidR="00DD60A0" w:rsidRPr="008852A5">
        <w:rPr>
          <w:rFonts w:ascii="Arial" w:hAnsi="Arial" w:cs="Arial"/>
        </w:rPr>
        <w:t xml:space="preserve">pplicant </w:t>
      </w:r>
      <w:r w:rsidR="000704B0" w:rsidRPr="008852A5">
        <w:rPr>
          <w:rFonts w:ascii="Arial" w:hAnsi="Arial" w:cs="Arial"/>
        </w:rPr>
        <w:t>shall submit the full paper upon request.</w:t>
      </w:r>
      <w:r w:rsidR="000704B0" w:rsidRPr="004E45E3">
        <w:rPr>
          <w:rFonts w:ascii="Arial" w:hAnsi="Arial" w:cs="Arial"/>
        </w:rPr>
        <w:t xml:space="preserve"> </w:t>
      </w:r>
    </w:p>
    <w:p w14:paraId="7A5A85D4" w14:textId="77777777" w:rsidR="008C3E2F" w:rsidRPr="004E45E3" w:rsidRDefault="008C3E2F" w:rsidP="009577A3">
      <w:pPr>
        <w:pStyle w:val="CM37"/>
        <w:pageBreakBefore/>
        <w:spacing w:after="100" w:afterAutospacing="1"/>
        <w:jc w:val="both"/>
        <w:rPr>
          <w:rFonts w:ascii="Arial" w:hAnsi="Arial" w:cs="Arial"/>
        </w:rPr>
      </w:pPr>
      <w:r w:rsidRPr="004E45E3">
        <w:rPr>
          <w:rFonts w:ascii="Arial" w:hAnsi="Arial" w:cs="Arial"/>
          <w:b/>
          <w:bCs/>
        </w:rPr>
        <w:t xml:space="preserve">Part 3 Detailed Budget Estimates </w:t>
      </w:r>
    </w:p>
    <w:p w14:paraId="7DCD122B" w14:textId="77777777" w:rsidR="00991AA8" w:rsidRPr="004E45E3" w:rsidRDefault="00991AA8" w:rsidP="009577A3">
      <w:pPr>
        <w:pStyle w:val="CM33"/>
        <w:spacing w:after="100" w:afterAutospacing="1"/>
        <w:jc w:val="both"/>
        <w:rPr>
          <w:rFonts w:ascii="Arial" w:hAnsi="Arial" w:cs="Arial"/>
          <w:b/>
        </w:rPr>
      </w:pPr>
      <w:r w:rsidRPr="004E45E3">
        <w:rPr>
          <w:rFonts w:ascii="Arial" w:hAnsi="Arial" w:cs="Arial"/>
          <w:b/>
        </w:rPr>
        <w:t>Funding Details</w:t>
      </w:r>
    </w:p>
    <w:p w14:paraId="3F3EFB13" w14:textId="163220FB" w:rsidR="008C3E2F" w:rsidRPr="00252424" w:rsidRDefault="00991AA8" w:rsidP="009577A3">
      <w:pPr>
        <w:pStyle w:val="CM33"/>
        <w:spacing w:after="100" w:afterAutospacing="1"/>
        <w:jc w:val="both"/>
        <w:rPr>
          <w:rFonts w:ascii="Arial" w:hAnsi="Arial" w:cs="Arial"/>
        </w:rPr>
      </w:pPr>
      <w:r w:rsidRPr="00AA773A">
        <w:rPr>
          <w:rFonts w:ascii="Arial" w:hAnsi="Arial" w:cs="Arial"/>
        </w:rPr>
        <w:t>1.</w:t>
      </w:r>
      <w:r w:rsidRPr="00AA773A">
        <w:rPr>
          <w:rFonts w:ascii="Arial" w:hAnsi="Arial" w:cs="Arial"/>
        </w:rPr>
        <w:tab/>
      </w:r>
      <w:r w:rsidR="008C3E2F" w:rsidRPr="00AA773A">
        <w:rPr>
          <w:rFonts w:ascii="Arial" w:hAnsi="Arial" w:cs="Arial"/>
        </w:rPr>
        <w:t xml:space="preserve">The </w:t>
      </w:r>
      <w:r w:rsidR="00130CAC">
        <w:rPr>
          <w:rFonts w:ascii="Arial" w:hAnsi="Arial" w:cs="Arial"/>
        </w:rPr>
        <w:t>A</w:t>
      </w:r>
      <w:r w:rsidR="00130CAC" w:rsidRPr="00AA773A">
        <w:rPr>
          <w:rFonts w:ascii="Arial" w:hAnsi="Arial" w:cs="Arial"/>
        </w:rPr>
        <w:t xml:space="preserve">pplicant </w:t>
      </w:r>
      <w:r w:rsidR="008C3E2F" w:rsidRPr="00AA773A">
        <w:rPr>
          <w:rFonts w:ascii="Arial" w:hAnsi="Arial" w:cs="Arial"/>
        </w:rPr>
        <w:t xml:space="preserve">shall use this section to </w:t>
      </w:r>
      <w:r w:rsidR="00401D49">
        <w:rPr>
          <w:rFonts w:ascii="Arial" w:hAnsi="Arial" w:cs="Arial"/>
        </w:rPr>
        <w:t>provide breakdown o</w:t>
      </w:r>
      <w:r w:rsidR="00CE5EF9">
        <w:rPr>
          <w:rFonts w:ascii="Arial" w:hAnsi="Arial" w:cs="Arial"/>
        </w:rPr>
        <w:t>f</w:t>
      </w:r>
      <w:r w:rsidR="00401D49" w:rsidRPr="00252424">
        <w:rPr>
          <w:rFonts w:ascii="Arial" w:hAnsi="Arial" w:cs="Arial"/>
        </w:rPr>
        <w:t xml:space="preserve"> </w:t>
      </w:r>
      <w:r w:rsidR="008C3E2F" w:rsidRPr="00252424">
        <w:rPr>
          <w:rFonts w:ascii="Arial" w:hAnsi="Arial" w:cs="Arial"/>
        </w:rPr>
        <w:t xml:space="preserve">the project budget required to carry out their proposed research project. Applicant shall </w:t>
      </w:r>
      <w:r w:rsidR="00E01664" w:rsidRPr="00252424">
        <w:rPr>
          <w:rFonts w:ascii="Arial" w:hAnsi="Arial" w:cs="Arial"/>
        </w:rPr>
        <w:t xml:space="preserve">include the </w:t>
      </w:r>
      <w:r w:rsidR="008C3E2F" w:rsidRPr="00252424">
        <w:rPr>
          <w:rFonts w:ascii="Arial" w:hAnsi="Arial" w:cs="Arial"/>
        </w:rPr>
        <w:t>amount</w:t>
      </w:r>
      <w:r w:rsidR="00E01664" w:rsidRPr="00252424">
        <w:rPr>
          <w:rFonts w:ascii="Arial" w:hAnsi="Arial" w:cs="Arial"/>
        </w:rPr>
        <w:t xml:space="preserve"> </w:t>
      </w:r>
      <w:r w:rsidR="00E45A77">
        <w:rPr>
          <w:rFonts w:ascii="Arial" w:hAnsi="Arial" w:cs="Arial"/>
        </w:rPr>
        <w:t xml:space="preserve">of Goods and Services Tax (GST) which they expect to pay based on prevailing GST rates </w:t>
      </w:r>
      <w:r w:rsidR="00E01664" w:rsidRPr="00252424">
        <w:rPr>
          <w:rFonts w:ascii="Arial" w:hAnsi="Arial" w:cs="Arial"/>
        </w:rPr>
        <w:t>separately</w:t>
      </w:r>
      <w:r w:rsidR="008C3E2F" w:rsidRPr="00252424">
        <w:rPr>
          <w:rFonts w:ascii="Arial" w:hAnsi="Arial" w:cs="Arial"/>
        </w:rPr>
        <w:t xml:space="preserve"> in their project budget</w:t>
      </w:r>
      <w:r w:rsidR="0040640F" w:rsidRPr="00252424">
        <w:rPr>
          <w:rFonts w:ascii="Arial" w:hAnsi="Arial" w:cs="Arial"/>
        </w:rPr>
        <w:t>.</w:t>
      </w:r>
      <w:r w:rsidR="005E7A47" w:rsidRPr="00252424">
        <w:rPr>
          <w:rFonts w:ascii="Arial" w:hAnsi="Arial" w:cs="Arial"/>
        </w:rPr>
        <w:t xml:space="preserve"> </w:t>
      </w:r>
    </w:p>
    <w:p w14:paraId="6E32E0B1" w14:textId="7A5340C3" w:rsidR="008C3E2F" w:rsidRPr="004E45E3" w:rsidRDefault="008C3E2F" w:rsidP="009577A3">
      <w:pPr>
        <w:pStyle w:val="CM35"/>
        <w:spacing w:after="100" w:afterAutospacing="1"/>
        <w:jc w:val="both"/>
        <w:rPr>
          <w:rFonts w:ascii="Arial" w:hAnsi="Arial" w:cs="Arial"/>
        </w:rPr>
      </w:pPr>
      <w:r w:rsidRPr="004E45E3">
        <w:rPr>
          <w:rFonts w:ascii="Arial" w:hAnsi="Arial" w:cs="Arial"/>
        </w:rPr>
        <w:t xml:space="preserve">2. </w:t>
      </w:r>
      <w:r w:rsidR="00B057AE" w:rsidRPr="004E45E3">
        <w:rPr>
          <w:rFonts w:ascii="Arial" w:hAnsi="Arial" w:cs="Arial"/>
        </w:rPr>
        <w:tab/>
      </w:r>
      <w:r w:rsidRPr="004E45E3">
        <w:rPr>
          <w:rFonts w:ascii="Arial" w:hAnsi="Arial" w:cs="Arial"/>
        </w:rPr>
        <w:t xml:space="preserve">The following categories of </w:t>
      </w:r>
      <w:r w:rsidR="00CE5EF9" w:rsidRPr="004E45E3">
        <w:rPr>
          <w:rFonts w:ascii="Arial" w:hAnsi="Arial" w:cs="Arial"/>
        </w:rPr>
        <w:t>organi</w:t>
      </w:r>
      <w:r w:rsidR="00CE5EF9">
        <w:rPr>
          <w:rFonts w:ascii="Arial" w:hAnsi="Arial" w:cs="Arial"/>
        </w:rPr>
        <w:t>s</w:t>
      </w:r>
      <w:r w:rsidR="00CE5EF9" w:rsidRPr="004E45E3">
        <w:rPr>
          <w:rFonts w:ascii="Arial" w:hAnsi="Arial" w:cs="Arial"/>
        </w:rPr>
        <w:t xml:space="preserve">ation </w:t>
      </w:r>
      <w:r w:rsidRPr="004E45E3">
        <w:rPr>
          <w:rFonts w:ascii="Arial" w:hAnsi="Arial" w:cs="Arial"/>
        </w:rPr>
        <w:t xml:space="preserve">will qualify for up to 100% funding support of approved </w:t>
      </w:r>
      <w:r w:rsidR="000A68B3">
        <w:rPr>
          <w:rFonts w:ascii="Arial" w:hAnsi="Arial" w:cs="Arial"/>
        </w:rPr>
        <w:t>Q</w:t>
      </w:r>
      <w:r w:rsidRPr="004E45E3">
        <w:rPr>
          <w:rFonts w:ascii="Arial" w:hAnsi="Arial" w:cs="Arial"/>
        </w:rPr>
        <w:t xml:space="preserve">ualifying </w:t>
      </w:r>
      <w:r w:rsidR="000A68B3">
        <w:rPr>
          <w:rFonts w:ascii="Arial" w:hAnsi="Arial" w:cs="Arial"/>
        </w:rPr>
        <w:t>D</w:t>
      </w:r>
      <w:r w:rsidR="000A68B3" w:rsidRPr="004E45E3">
        <w:rPr>
          <w:rFonts w:ascii="Arial" w:hAnsi="Arial" w:cs="Arial"/>
        </w:rPr>
        <w:t xml:space="preserve">irect </w:t>
      </w:r>
      <w:r w:rsidR="000A68B3">
        <w:rPr>
          <w:rFonts w:ascii="Arial" w:hAnsi="Arial" w:cs="Arial"/>
        </w:rPr>
        <w:t>C</w:t>
      </w:r>
      <w:r w:rsidR="000A68B3" w:rsidRPr="004E45E3">
        <w:rPr>
          <w:rFonts w:ascii="Arial" w:hAnsi="Arial" w:cs="Arial"/>
        </w:rPr>
        <w:t>osts</w:t>
      </w:r>
      <w:r w:rsidRPr="004E45E3">
        <w:rPr>
          <w:rFonts w:ascii="Arial" w:hAnsi="Arial" w:cs="Arial"/>
        </w:rPr>
        <w:t xml:space="preserve">: </w:t>
      </w:r>
    </w:p>
    <w:p w14:paraId="30E2C982" w14:textId="77777777" w:rsidR="008C3E2F" w:rsidRPr="004E45E3" w:rsidRDefault="008C3E2F" w:rsidP="009577A3">
      <w:pPr>
        <w:pStyle w:val="Default"/>
        <w:numPr>
          <w:ilvl w:val="0"/>
          <w:numId w:val="30"/>
        </w:numPr>
        <w:spacing w:after="100" w:afterAutospacing="1"/>
        <w:ind w:left="1134" w:hanging="425"/>
        <w:jc w:val="both"/>
        <w:rPr>
          <w:rFonts w:ascii="Arial" w:hAnsi="Arial" w:cs="Arial"/>
          <w:color w:val="auto"/>
        </w:rPr>
      </w:pPr>
      <w:r w:rsidRPr="004E45E3">
        <w:rPr>
          <w:rFonts w:ascii="Arial" w:hAnsi="Arial" w:cs="Arial"/>
          <w:color w:val="auto"/>
        </w:rPr>
        <w:t>Institutes of Higher Learning</w:t>
      </w:r>
      <w:r w:rsidR="00B77E26" w:rsidRPr="004E45E3">
        <w:rPr>
          <w:rFonts w:ascii="Arial" w:hAnsi="Arial" w:cs="Arial"/>
          <w:color w:val="auto"/>
        </w:rPr>
        <w:t xml:space="preserve"> (IHLs)</w:t>
      </w:r>
      <w:r w:rsidRPr="004E45E3">
        <w:rPr>
          <w:rFonts w:ascii="Arial" w:hAnsi="Arial" w:cs="Arial"/>
          <w:color w:val="auto"/>
        </w:rPr>
        <w:t xml:space="preserve">; </w:t>
      </w:r>
    </w:p>
    <w:p w14:paraId="07594697" w14:textId="77777777" w:rsidR="008C3E2F" w:rsidRPr="004E45E3" w:rsidRDefault="008C3E2F" w:rsidP="009577A3">
      <w:pPr>
        <w:pStyle w:val="Default"/>
        <w:numPr>
          <w:ilvl w:val="0"/>
          <w:numId w:val="30"/>
        </w:numPr>
        <w:spacing w:after="100" w:afterAutospacing="1"/>
        <w:ind w:left="1134" w:hanging="425"/>
        <w:jc w:val="both"/>
        <w:rPr>
          <w:rFonts w:ascii="Arial" w:hAnsi="Arial" w:cs="Arial"/>
          <w:color w:val="auto"/>
        </w:rPr>
      </w:pPr>
      <w:r w:rsidRPr="004E45E3">
        <w:rPr>
          <w:rFonts w:ascii="Arial" w:hAnsi="Arial" w:cs="Arial"/>
          <w:color w:val="auto"/>
        </w:rPr>
        <w:t xml:space="preserve">Public Sector Agencies; and </w:t>
      </w:r>
    </w:p>
    <w:p w14:paraId="06F5B17A" w14:textId="66E877B1" w:rsidR="008C3E2F" w:rsidRPr="004E45E3" w:rsidRDefault="008C3E2F" w:rsidP="009577A3">
      <w:pPr>
        <w:pStyle w:val="Default"/>
        <w:numPr>
          <w:ilvl w:val="0"/>
          <w:numId w:val="30"/>
        </w:numPr>
        <w:spacing w:after="100" w:afterAutospacing="1"/>
        <w:ind w:left="1134" w:hanging="425"/>
        <w:jc w:val="both"/>
        <w:rPr>
          <w:rFonts w:ascii="Arial" w:hAnsi="Arial" w:cs="Arial"/>
          <w:color w:val="auto"/>
        </w:rPr>
      </w:pPr>
      <w:r w:rsidRPr="004E45E3">
        <w:rPr>
          <w:rFonts w:ascii="Arial" w:hAnsi="Arial" w:cs="Arial"/>
          <w:color w:val="auto"/>
        </w:rPr>
        <w:t xml:space="preserve">Not-for-profit </w:t>
      </w:r>
      <w:r w:rsidR="00130CAC" w:rsidRPr="004E45E3">
        <w:rPr>
          <w:rFonts w:ascii="Arial" w:hAnsi="Arial" w:cs="Arial"/>
          <w:color w:val="auto"/>
        </w:rPr>
        <w:t>Organi</w:t>
      </w:r>
      <w:r w:rsidR="00130CAC">
        <w:rPr>
          <w:rFonts w:ascii="Arial" w:hAnsi="Arial" w:cs="Arial"/>
          <w:color w:val="auto"/>
        </w:rPr>
        <w:t>s</w:t>
      </w:r>
      <w:r w:rsidR="00130CAC" w:rsidRPr="004E45E3">
        <w:rPr>
          <w:rFonts w:ascii="Arial" w:hAnsi="Arial" w:cs="Arial"/>
          <w:color w:val="auto"/>
        </w:rPr>
        <w:t xml:space="preserve">ation </w:t>
      </w:r>
      <w:r w:rsidR="00252424" w:rsidRPr="004E45E3">
        <w:rPr>
          <w:rFonts w:ascii="Arial" w:hAnsi="Arial" w:cs="Arial"/>
          <w:color w:val="auto"/>
        </w:rPr>
        <w:t xml:space="preserve">and Research </w:t>
      </w:r>
      <w:r w:rsidR="00252424">
        <w:rPr>
          <w:rFonts w:ascii="Arial" w:hAnsi="Arial" w:cs="Arial"/>
          <w:color w:val="auto"/>
        </w:rPr>
        <w:t>Institutions</w:t>
      </w:r>
    </w:p>
    <w:p w14:paraId="289EC658" w14:textId="7241F70E" w:rsidR="00252424" w:rsidRPr="004E45E3" w:rsidRDefault="008C3E2F" w:rsidP="009577A3">
      <w:pPr>
        <w:pStyle w:val="CM33"/>
        <w:spacing w:after="100" w:afterAutospacing="1"/>
        <w:jc w:val="both"/>
        <w:rPr>
          <w:rFonts w:ascii="Arial" w:hAnsi="Arial" w:cs="Arial"/>
        </w:rPr>
      </w:pPr>
      <w:r w:rsidRPr="004E45E3">
        <w:rPr>
          <w:rFonts w:ascii="Arial" w:hAnsi="Arial" w:cs="Arial"/>
        </w:rPr>
        <w:t xml:space="preserve">Companies and For-Profit Research Entities shall qualify for up to 70% of the </w:t>
      </w:r>
      <w:r w:rsidR="00252424" w:rsidRPr="004E45E3">
        <w:rPr>
          <w:rFonts w:ascii="Arial" w:hAnsi="Arial" w:cs="Arial"/>
        </w:rPr>
        <w:t xml:space="preserve">approved </w:t>
      </w:r>
      <w:r w:rsidR="000A68B3">
        <w:rPr>
          <w:rFonts w:ascii="Arial" w:hAnsi="Arial" w:cs="Arial"/>
        </w:rPr>
        <w:t>Q</w:t>
      </w:r>
      <w:r w:rsidR="00252424" w:rsidRPr="004E45E3">
        <w:rPr>
          <w:rFonts w:ascii="Arial" w:hAnsi="Arial" w:cs="Arial"/>
        </w:rPr>
        <w:t xml:space="preserve">ualifying </w:t>
      </w:r>
      <w:r w:rsidR="000A68B3">
        <w:rPr>
          <w:rFonts w:ascii="Arial" w:hAnsi="Arial" w:cs="Arial"/>
        </w:rPr>
        <w:t>D</w:t>
      </w:r>
      <w:r w:rsidR="00252424" w:rsidRPr="004E45E3">
        <w:rPr>
          <w:rFonts w:ascii="Arial" w:hAnsi="Arial" w:cs="Arial"/>
        </w:rPr>
        <w:t xml:space="preserve">irect </w:t>
      </w:r>
      <w:r w:rsidR="000A68B3">
        <w:rPr>
          <w:rFonts w:ascii="Arial" w:hAnsi="Arial" w:cs="Arial"/>
        </w:rPr>
        <w:t>C</w:t>
      </w:r>
      <w:r w:rsidR="00252424" w:rsidRPr="004E45E3">
        <w:rPr>
          <w:rFonts w:ascii="Arial" w:hAnsi="Arial" w:cs="Arial"/>
        </w:rPr>
        <w:t xml:space="preserve">osts of the project. </w:t>
      </w:r>
    </w:p>
    <w:p w14:paraId="3AC8F1A3" w14:textId="67AFB93D" w:rsidR="008C3E2F" w:rsidRPr="00AA773A" w:rsidRDefault="008C3E2F" w:rsidP="009577A3">
      <w:pPr>
        <w:pStyle w:val="CM33"/>
        <w:spacing w:after="100" w:afterAutospacing="1"/>
        <w:jc w:val="both"/>
        <w:rPr>
          <w:rFonts w:ascii="Arial" w:hAnsi="Arial" w:cs="Arial"/>
        </w:rPr>
      </w:pPr>
      <w:r w:rsidRPr="004E45E3">
        <w:rPr>
          <w:rFonts w:ascii="Arial" w:hAnsi="Arial" w:cs="Arial"/>
        </w:rPr>
        <w:t xml:space="preserve">3. </w:t>
      </w:r>
      <w:r w:rsidR="00B057AE" w:rsidRPr="004E45E3">
        <w:rPr>
          <w:rFonts w:ascii="Arial" w:hAnsi="Arial" w:cs="Arial"/>
        </w:rPr>
        <w:tab/>
      </w:r>
      <w:r w:rsidRPr="004E45E3">
        <w:rPr>
          <w:rFonts w:ascii="Arial" w:hAnsi="Arial" w:cs="Arial"/>
        </w:rPr>
        <w:t xml:space="preserve">The </w:t>
      </w:r>
      <w:r w:rsidR="00130CAC">
        <w:rPr>
          <w:rFonts w:ascii="Arial" w:hAnsi="Arial" w:cs="Arial"/>
        </w:rPr>
        <w:t>A</w:t>
      </w:r>
      <w:r w:rsidR="00130CAC" w:rsidRPr="004E45E3">
        <w:rPr>
          <w:rFonts w:ascii="Arial" w:hAnsi="Arial" w:cs="Arial"/>
        </w:rPr>
        <w:t xml:space="preserve">pplicant </w:t>
      </w:r>
      <w:r w:rsidRPr="004E45E3">
        <w:rPr>
          <w:rFonts w:ascii="Arial" w:hAnsi="Arial" w:cs="Arial"/>
        </w:rPr>
        <w:t xml:space="preserve">shall provide the detailed budget estimates for each of the following cost items: </w:t>
      </w:r>
    </w:p>
    <w:p w14:paraId="49EADF25" w14:textId="0DF73352" w:rsidR="008C3E2F" w:rsidRPr="00AA773A" w:rsidRDefault="008C3E2F" w:rsidP="009577A3">
      <w:pPr>
        <w:pStyle w:val="Default"/>
        <w:numPr>
          <w:ilvl w:val="0"/>
          <w:numId w:val="36"/>
        </w:numPr>
        <w:spacing w:after="100" w:afterAutospacing="1"/>
        <w:jc w:val="both"/>
        <w:rPr>
          <w:rFonts w:ascii="Arial" w:hAnsi="Arial" w:cs="Arial"/>
          <w:color w:val="auto"/>
        </w:rPr>
      </w:pPr>
      <w:r w:rsidRPr="00AA773A">
        <w:rPr>
          <w:rFonts w:ascii="Arial" w:hAnsi="Arial" w:cs="Arial"/>
          <w:color w:val="auto"/>
        </w:rPr>
        <w:t xml:space="preserve">Expenditure on Manpower (EOM) </w:t>
      </w:r>
    </w:p>
    <w:p w14:paraId="527F5B9E" w14:textId="5F787E32" w:rsidR="00B057AE" w:rsidRPr="00AA773A" w:rsidRDefault="008C3E2F" w:rsidP="009577A3">
      <w:pPr>
        <w:pStyle w:val="Default"/>
        <w:numPr>
          <w:ilvl w:val="0"/>
          <w:numId w:val="36"/>
        </w:numPr>
        <w:spacing w:after="100" w:afterAutospacing="1"/>
        <w:jc w:val="both"/>
        <w:rPr>
          <w:rFonts w:ascii="Arial" w:hAnsi="Arial" w:cs="Arial"/>
          <w:color w:val="auto"/>
        </w:rPr>
      </w:pPr>
      <w:r w:rsidRPr="00AA773A">
        <w:rPr>
          <w:rFonts w:ascii="Arial" w:hAnsi="Arial" w:cs="Arial"/>
          <w:color w:val="auto"/>
        </w:rPr>
        <w:t xml:space="preserve">Equipment </w:t>
      </w:r>
    </w:p>
    <w:p w14:paraId="7AEA99AE" w14:textId="638F191E" w:rsidR="0080384B" w:rsidRPr="00AA773A" w:rsidRDefault="008C3E2F" w:rsidP="009577A3">
      <w:pPr>
        <w:pStyle w:val="Default"/>
        <w:numPr>
          <w:ilvl w:val="0"/>
          <w:numId w:val="36"/>
        </w:numPr>
        <w:spacing w:after="100" w:afterAutospacing="1"/>
        <w:jc w:val="both"/>
        <w:rPr>
          <w:rFonts w:ascii="Arial" w:hAnsi="Arial" w:cs="Arial"/>
        </w:rPr>
      </w:pPr>
      <w:r w:rsidRPr="00AA773A">
        <w:rPr>
          <w:rFonts w:ascii="Arial" w:hAnsi="Arial" w:cs="Arial"/>
        </w:rPr>
        <w:t>Other Operating Expenses (OOE)</w:t>
      </w:r>
    </w:p>
    <w:p w14:paraId="1516ADE3" w14:textId="03C39082" w:rsidR="0080384B" w:rsidRPr="00AA773A" w:rsidRDefault="0080384B" w:rsidP="009577A3">
      <w:pPr>
        <w:pStyle w:val="Default"/>
        <w:numPr>
          <w:ilvl w:val="0"/>
          <w:numId w:val="36"/>
        </w:numPr>
        <w:spacing w:after="100" w:afterAutospacing="1"/>
        <w:jc w:val="both"/>
        <w:rPr>
          <w:rFonts w:ascii="Arial" w:hAnsi="Arial" w:cs="Arial"/>
        </w:rPr>
      </w:pPr>
      <w:r w:rsidRPr="00AA773A">
        <w:rPr>
          <w:rFonts w:ascii="Arial" w:hAnsi="Arial" w:cs="Arial"/>
        </w:rPr>
        <w:t>Overseas Travel Related Expense</w:t>
      </w:r>
    </w:p>
    <w:p w14:paraId="221992BE" w14:textId="008B8154" w:rsidR="008C3E2F" w:rsidRPr="00AA773A" w:rsidRDefault="0080384B" w:rsidP="009577A3">
      <w:pPr>
        <w:pStyle w:val="Default"/>
        <w:numPr>
          <w:ilvl w:val="0"/>
          <w:numId w:val="36"/>
        </w:numPr>
        <w:spacing w:after="100" w:afterAutospacing="1"/>
        <w:jc w:val="both"/>
        <w:rPr>
          <w:rFonts w:ascii="Arial" w:hAnsi="Arial" w:cs="Arial"/>
        </w:rPr>
      </w:pPr>
      <w:r w:rsidRPr="00AA773A">
        <w:rPr>
          <w:rFonts w:ascii="Arial" w:hAnsi="Arial" w:cs="Arial"/>
        </w:rPr>
        <w:t>Research Scholarship</w:t>
      </w:r>
      <w:r w:rsidR="008C3E2F" w:rsidRPr="00AA773A">
        <w:rPr>
          <w:rFonts w:ascii="Arial" w:hAnsi="Arial" w:cs="Arial"/>
        </w:rPr>
        <w:t xml:space="preserve"> </w:t>
      </w:r>
    </w:p>
    <w:p w14:paraId="2B523479" w14:textId="04281FD5" w:rsidR="008C3E2F" w:rsidRDefault="008C3E2F" w:rsidP="009577A3">
      <w:pPr>
        <w:pStyle w:val="CM16"/>
        <w:spacing w:after="100" w:afterAutospacing="1" w:line="240" w:lineRule="auto"/>
        <w:jc w:val="both"/>
        <w:rPr>
          <w:rFonts w:ascii="Arial" w:hAnsi="Arial" w:cs="Arial"/>
        </w:rPr>
      </w:pPr>
      <w:r w:rsidRPr="00AA773A">
        <w:rPr>
          <w:rFonts w:ascii="Arial" w:hAnsi="Arial" w:cs="Arial"/>
        </w:rPr>
        <w:t xml:space="preserve">4. </w:t>
      </w:r>
      <w:r w:rsidR="00B057AE" w:rsidRPr="00AA773A">
        <w:rPr>
          <w:rFonts w:ascii="Arial" w:hAnsi="Arial" w:cs="Arial"/>
        </w:rPr>
        <w:tab/>
      </w:r>
      <w:r w:rsidRPr="004E45E3">
        <w:rPr>
          <w:rFonts w:ascii="Arial" w:hAnsi="Arial" w:cs="Arial"/>
        </w:rPr>
        <w:t xml:space="preserve">The format on how to fill up </w:t>
      </w:r>
      <w:r w:rsidRPr="008852A5">
        <w:rPr>
          <w:rFonts w:ascii="Arial" w:hAnsi="Arial" w:cs="Arial"/>
        </w:rPr>
        <w:t xml:space="preserve">the Funding Details is shown after this paragraph. The </w:t>
      </w:r>
      <w:r w:rsidR="00CE5EF9" w:rsidRPr="008852A5">
        <w:rPr>
          <w:rFonts w:ascii="Arial" w:hAnsi="Arial" w:cs="Arial"/>
        </w:rPr>
        <w:t>Applicant</w:t>
      </w:r>
      <w:r w:rsidRPr="008852A5">
        <w:rPr>
          <w:rFonts w:ascii="Arial" w:hAnsi="Arial" w:cs="Arial"/>
        </w:rPr>
        <w:t xml:space="preserve"> shall use the </w:t>
      </w:r>
      <w:r w:rsidR="00AB7F8A" w:rsidRPr="008852A5">
        <w:rPr>
          <w:rFonts w:ascii="Arial" w:hAnsi="Arial" w:cs="Arial"/>
        </w:rPr>
        <w:t xml:space="preserve">excel spreadsheet </w:t>
      </w:r>
      <w:r w:rsidR="008C075E" w:rsidRPr="0079202B">
        <w:rPr>
          <w:rFonts w:ascii="Arial" w:hAnsi="Arial" w:cs="Arial"/>
          <w:b/>
        </w:rPr>
        <w:t>“(4) Annex 3 Funding Details”</w:t>
      </w:r>
      <w:r w:rsidR="008C075E">
        <w:rPr>
          <w:rFonts w:ascii="Arial" w:hAnsi="Arial" w:cs="Arial"/>
        </w:rPr>
        <w:t xml:space="preserve"> </w:t>
      </w:r>
      <w:r w:rsidR="00AB7F8A" w:rsidRPr="008852A5">
        <w:rPr>
          <w:rFonts w:ascii="Arial" w:hAnsi="Arial" w:cs="Arial"/>
        </w:rPr>
        <w:t xml:space="preserve">to tabulate a list of the </w:t>
      </w:r>
      <w:r w:rsidRPr="008852A5">
        <w:rPr>
          <w:rFonts w:ascii="Arial" w:hAnsi="Arial" w:cs="Arial"/>
        </w:rPr>
        <w:t>requested funding items</w:t>
      </w:r>
      <w:r w:rsidR="00E368E4" w:rsidRPr="008852A5">
        <w:rPr>
          <w:rFonts w:ascii="Arial" w:hAnsi="Arial" w:cs="Arial"/>
        </w:rPr>
        <w:t>.</w:t>
      </w:r>
      <w:r w:rsidR="00AB7F8A" w:rsidRPr="008852A5">
        <w:rPr>
          <w:rFonts w:ascii="Arial" w:hAnsi="Arial" w:cs="Arial"/>
        </w:rPr>
        <w:t xml:space="preserve"> </w:t>
      </w:r>
      <w:r w:rsidR="00E368E4" w:rsidRPr="008852A5">
        <w:rPr>
          <w:rFonts w:ascii="Arial" w:hAnsi="Arial" w:cs="Arial"/>
        </w:rPr>
        <w:t xml:space="preserve">The </w:t>
      </w:r>
      <w:r w:rsidR="00130CAC">
        <w:rPr>
          <w:rFonts w:ascii="Arial" w:hAnsi="Arial" w:cs="Arial"/>
        </w:rPr>
        <w:t>A</w:t>
      </w:r>
      <w:r w:rsidR="00130CAC" w:rsidRPr="008852A5">
        <w:rPr>
          <w:rFonts w:ascii="Arial" w:hAnsi="Arial" w:cs="Arial"/>
        </w:rPr>
        <w:t xml:space="preserve">pplicant </w:t>
      </w:r>
      <w:r w:rsidR="00E368E4" w:rsidRPr="008852A5">
        <w:rPr>
          <w:rFonts w:ascii="Arial" w:hAnsi="Arial" w:cs="Arial"/>
        </w:rPr>
        <w:t xml:space="preserve">shall use one row for each cost item and may insert additional rows accordingly. </w:t>
      </w:r>
      <w:r w:rsidR="00AB7F8A" w:rsidRPr="008852A5">
        <w:rPr>
          <w:rFonts w:ascii="Arial" w:hAnsi="Arial" w:cs="Arial"/>
        </w:rPr>
        <w:t xml:space="preserve">The Funding Details spreadsheet </w:t>
      </w:r>
      <w:r w:rsidRPr="008852A5">
        <w:rPr>
          <w:rFonts w:ascii="Arial" w:hAnsi="Arial" w:cs="Arial"/>
        </w:rPr>
        <w:t xml:space="preserve">shall be submitted together with the application. </w:t>
      </w:r>
      <w:r w:rsidR="0072273C">
        <w:rPr>
          <w:rFonts w:ascii="Arial" w:hAnsi="Arial" w:cs="Arial"/>
        </w:rPr>
        <w:t xml:space="preserve">The </w:t>
      </w:r>
      <w:r w:rsidRPr="008852A5">
        <w:rPr>
          <w:rFonts w:ascii="Arial" w:hAnsi="Arial" w:cs="Arial"/>
        </w:rPr>
        <w:t>Applicant</w:t>
      </w:r>
      <w:r w:rsidR="0072273C">
        <w:rPr>
          <w:rFonts w:ascii="Arial" w:hAnsi="Arial" w:cs="Arial"/>
        </w:rPr>
        <w:t xml:space="preserve"> </w:t>
      </w:r>
      <w:r w:rsidR="008C075E">
        <w:rPr>
          <w:rFonts w:ascii="Arial" w:hAnsi="Arial" w:cs="Arial"/>
        </w:rPr>
        <w:t>shall</w:t>
      </w:r>
      <w:r w:rsidRPr="008852A5">
        <w:rPr>
          <w:rFonts w:ascii="Arial" w:hAnsi="Arial" w:cs="Arial"/>
        </w:rPr>
        <w:t xml:space="preserve"> read </w:t>
      </w:r>
      <w:r w:rsidR="001829D7" w:rsidRPr="001829D7">
        <w:rPr>
          <w:rFonts w:ascii="Arial" w:hAnsi="Arial" w:cs="Arial"/>
          <w:b/>
        </w:rPr>
        <w:t>“</w:t>
      </w:r>
      <w:r w:rsidRPr="001829D7">
        <w:rPr>
          <w:rFonts w:ascii="Arial" w:hAnsi="Arial" w:cs="Arial"/>
          <w:b/>
        </w:rPr>
        <w:t>Annex A</w:t>
      </w:r>
      <w:r w:rsidR="001829D7">
        <w:rPr>
          <w:rFonts w:ascii="Arial" w:hAnsi="Arial" w:cs="Arial"/>
          <w:b/>
        </w:rPr>
        <w:t xml:space="preserve"> </w:t>
      </w:r>
      <w:r w:rsidR="001829D7" w:rsidRPr="001829D7">
        <w:rPr>
          <w:rFonts w:ascii="Arial" w:hAnsi="Arial" w:cs="Arial"/>
          <w:b/>
        </w:rPr>
        <w:t>Notes on Funding Details”</w:t>
      </w:r>
      <w:r w:rsidR="001829D7" w:rsidRPr="008852A5">
        <w:rPr>
          <w:rFonts w:ascii="Arial" w:hAnsi="Arial" w:cs="Arial"/>
        </w:rPr>
        <w:t xml:space="preserve"> </w:t>
      </w:r>
      <w:r w:rsidR="001829D7">
        <w:rPr>
          <w:rFonts w:ascii="Arial" w:hAnsi="Arial" w:cs="Arial"/>
        </w:rPr>
        <w:t>in</w:t>
      </w:r>
      <w:r w:rsidR="0072273C" w:rsidRPr="008C075E">
        <w:rPr>
          <w:rFonts w:ascii="Arial" w:hAnsi="Arial" w:cs="Arial"/>
        </w:rPr>
        <w:t xml:space="preserve"> this </w:t>
      </w:r>
      <w:r w:rsidR="008C075E" w:rsidRPr="008C075E">
        <w:rPr>
          <w:rFonts w:ascii="Arial" w:hAnsi="Arial" w:cs="Arial"/>
        </w:rPr>
        <w:t>document</w:t>
      </w:r>
      <w:r w:rsidRPr="008C075E">
        <w:rPr>
          <w:rFonts w:ascii="Arial" w:hAnsi="Arial" w:cs="Arial"/>
        </w:rPr>
        <w:t xml:space="preserve"> </w:t>
      </w:r>
      <w:r w:rsidR="0080384B" w:rsidRPr="008852A5">
        <w:rPr>
          <w:rFonts w:ascii="Arial" w:hAnsi="Arial" w:cs="Arial"/>
        </w:rPr>
        <w:t xml:space="preserve">and the </w:t>
      </w:r>
      <w:r w:rsidR="0072273C" w:rsidRPr="008C075E">
        <w:rPr>
          <w:rFonts w:ascii="Arial" w:hAnsi="Arial" w:cs="Arial"/>
          <w:b/>
        </w:rPr>
        <w:t xml:space="preserve">“(5) </w:t>
      </w:r>
      <w:r w:rsidR="0080384B" w:rsidRPr="008C075E">
        <w:rPr>
          <w:rFonts w:ascii="Arial" w:hAnsi="Arial" w:cs="Arial"/>
          <w:b/>
        </w:rPr>
        <w:t>Guidelines for the Management of Competitive RnD Grants</w:t>
      </w:r>
      <w:r w:rsidR="0072273C" w:rsidRPr="008C075E">
        <w:rPr>
          <w:rFonts w:ascii="Arial" w:hAnsi="Arial" w:cs="Arial"/>
          <w:b/>
        </w:rPr>
        <w:t>”</w:t>
      </w:r>
      <w:r w:rsidR="0080384B" w:rsidRPr="008852A5">
        <w:rPr>
          <w:rFonts w:ascii="Arial" w:hAnsi="Arial" w:cs="Arial"/>
          <w:b/>
        </w:rPr>
        <w:t xml:space="preserve"> </w:t>
      </w:r>
      <w:r w:rsidR="00DD60A0">
        <w:rPr>
          <w:rFonts w:ascii="Arial" w:hAnsi="Arial" w:cs="Arial"/>
        </w:rPr>
        <w:t>for</w:t>
      </w:r>
      <w:r w:rsidRPr="008852A5">
        <w:rPr>
          <w:rFonts w:ascii="Arial" w:hAnsi="Arial" w:cs="Arial"/>
        </w:rPr>
        <w:t xml:space="preserve"> guidance and additional information of the funding details.</w:t>
      </w:r>
      <w:r w:rsidRPr="00AA773A">
        <w:rPr>
          <w:rFonts w:ascii="Arial" w:hAnsi="Arial" w:cs="Arial"/>
        </w:rPr>
        <w:t xml:space="preserve"> </w:t>
      </w:r>
    </w:p>
    <w:p w14:paraId="45193DA3" w14:textId="28BF8C49" w:rsidR="004E45E3" w:rsidRDefault="004E45E3" w:rsidP="009577A3">
      <w:pPr>
        <w:pStyle w:val="Default"/>
        <w:jc w:val="both"/>
      </w:pPr>
      <w:r>
        <w:t>5.</w:t>
      </w:r>
      <w:r>
        <w:tab/>
        <w:t xml:space="preserve">For joint applications between multiple organisations, </w:t>
      </w:r>
      <w:r w:rsidR="008C075E" w:rsidRPr="0079202B">
        <w:rPr>
          <w:rFonts w:ascii="Arial" w:hAnsi="Arial" w:cs="Arial"/>
          <w:b/>
          <w:color w:val="auto"/>
        </w:rPr>
        <w:t>“(4) Annex 3 Funding Details”</w:t>
      </w:r>
      <w:r w:rsidR="008C075E">
        <w:rPr>
          <w:rFonts w:ascii="Arial" w:hAnsi="Arial" w:cs="Arial"/>
        </w:rPr>
        <w:t xml:space="preserve"> </w:t>
      </w:r>
      <w:r>
        <w:t>shall be furnished with additional sheets indicating the requested funding items for each organisation.</w:t>
      </w:r>
    </w:p>
    <w:p w14:paraId="1EE6FDD9" w14:textId="1EA5388A" w:rsidR="00252424" w:rsidRDefault="00252424" w:rsidP="009577A3">
      <w:pPr>
        <w:pStyle w:val="Default"/>
        <w:jc w:val="both"/>
      </w:pPr>
    </w:p>
    <w:p w14:paraId="3D484102" w14:textId="6B767186" w:rsidR="00252424" w:rsidRDefault="00252424" w:rsidP="009577A3">
      <w:pPr>
        <w:pStyle w:val="Default"/>
        <w:spacing w:after="100" w:afterAutospacing="1"/>
        <w:jc w:val="both"/>
      </w:pPr>
      <w:r>
        <w:t>6.</w:t>
      </w:r>
      <w:r>
        <w:tab/>
        <w:t xml:space="preserve">The </w:t>
      </w:r>
      <w:r w:rsidR="0072273C">
        <w:t>A</w:t>
      </w:r>
      <w:r w:rsidR="0072273C" w:rsidRPr="00B80A36">
        <w:t xml:space="preserve">pplicant </w:t>
      </w:r>
      <w:r w:rsidRPr="00181EB7">
        <w:t>should</w:t>
      </w:r>
      <w:r w:rsidRPr="00B80A36">
        <w:t xml:space="preserve"> indicate all funding in cash, in-kind services, and tangible contributions by </w:t>
      </w:r>
      <w:r w:rsidRPr="00181EB7">
        <w:t>industry collaborators</w:t>
      </w:r>
      <w:r w:rsidRPr="00B80A36">
        <w:t xml:space="preserve"> or</w:t>
      </w:r>
      <w:r>
        <w:t xml:space="preserve"> any other partners towards the proposed project. In-kind services include labour, materials, and other services such as loan of facilities and space. </w:t>
      </w:r>
    </w:p>
    <w:p w14:paraId="4376BD48" w14:textId="77777777" w:rsidR="00252424" w:rsidRPr="004E45E3" w:rsidRDefault="00252424" w:rsidP="009577A3">
      <w:pPr>
        <w:pStyle w:val="Default"/>
        <w:jc w:val="both"/>
      </w:pPr>
    </w:p>
    <w:p w14:paraId="0BB3DD2D" w14:textId="2932DF7A" w:rsidR="008C3E2F" w:rsidRPr="001829D7" w:rsidRDefault="008C3E2F" w:rsidP="009577A3">
      <w:pPr>
        <w:pStyle w:val="CM36"/>
        <w:pageBreakBefore/>
        <w:spacing w:after="100" w:afterAutospacing="1"/>
        <w:jc w:val="both"/>
        <w:rPr>
          <w:rFonts w:ascii="Arial" w:hAnsi="Arial" w:cs="Arial"/>
          <w:b/>
        </w:rPr>
      </w:pPr>
      <w:r w:rsidRPr="001829D7">
        <w:rPr>
          <w:rFonts w:ascii="Arial" w:hAnsi="Arial" w:cs="Arial"/>
          <w:b/>
        </w:rPr>
        <w:t xml:space="preserve">Annex A </w:t>
      </w:r>
    </w:p>
    <w:p w14:paraId="0E38CB50" w14:textId="77777777" w:rsidR="008C3E2F" w:rsidRPr="003F6084" w:rsidRDefault="008C3E2F" w:rsidP="00BC1C6A">
      <w:pPr>
        <w:pStyle w:val="CM32"/>
        <w:spacing w:after="100" w:afterAutospacing="1"/>
        <w:jc w:val="both"/>
        <w:rPr>
          <w:rFonts w:ascii="Arial" w:hAnsi="Arial" w:cs="Arial"/>
        </w:rPr>
      </w:pPr>
      <w:r w:rsidRPr="003F6084">
        <w:rPr>
          <w:rFonts w:ascii="Arial" w:hAnsi="Arial" w:cs="Arial"/>
          <w:b/>
          <w:bCs/>
        </w:rPr>
        <w:t xml:space="preserve">Notes on Funding Details </w:t>
      </w:r>
    </w:p>
    <w:p w14:paraId="33DC65E0" w14:textId="77777777" w:rsidR="008C3E2F" w:rsidRPr="003F6084" w:rsidRDefault="008C3E2F" w:rsidP="009577A3">
      <w:pPr>
        <w:pStyle w:val="CM31"/>
        <w:spacing w:after="100" w:afterAutospacing="1"/>
        <w:jc w:val="both"/>
        <w:rPr>
          <w:rFonts w:ascii="Arial" w:hAnsi="Arial" w:cs="Arial"/>
        </w:rPr>
      </w:pPr>
      <w:r w:rsidRPr="003F6084">
        <w:rPr>
          <w:rFonts w:ascii="Arial" w:hAnsi="Arial" w:cs="Arial"/>
          <w:b/>
          <w:bCs/>
        </w:rPr>
        <w:t xml:space="preserve">1 </w:t>
      </w:r>
      <w:r w:rsidR="00A94274" w:rsidRPr="003F6084">
        <w:rPr>
          <w:rFonts w:ascii="Arial" w:hAnsi="Arial" w:cs="Arial"/>
          <w:b/>
          <w:bCs/>
        </w:rPr>
        <w:tab/>
      </w:r>
      <w:r w:rsidRPr="003F6084">
        <w:rPr>
          <w:rFonts w:ascii="Arial" w:hAnsi="Arial" w:cs="Arial"/>
          <w:b/>
          <w:bCs/>
        </w:rPr>
        <w:t xml:space="preserve">General Instructions </w:t>
      </w:r>
    </w:p>
    <w:p w14:paraId="293D037D" w14:textId="56A41EB1" w:rsidR="008C3E2F" w:rsidRPr="00AA773A" w:rsidRDefault="008C3E2F" w:rsidP="009577A3">
      <w:pPr>
        <w:pStyle w:val="CM34"/>
        <w:spacing w:after="100" w:afterAutospacing="1"/>
        <w:ind w:right="431"/>
        <w:jc w:val="both"/>
        <w:rPr>
          <w:rFonts w:ascii="Arial" w:hAnsi="Arial" w:cs="Arial"/>
        </w:rPr>
      </w:pPr>
      <w:r w:rsidRPr="00AA773A">
        <w:rPr>
          <w:rFonts w:ascii="Arial" w:hAnsi="Arial" w:cs="Arial"/>
        </w:rPr>
        <w:t xml:space="preserve">The </w:t>
      </w:r>
      <w:r w:rsidR="0072273C">
        <w:rPr>
          <w:rFonts w:ascii="Arial" w:hAnsi="Arial" w:cs="Arial"/>
        </w:rPr>
        <w:t>A</w:t>
      </w:r>
      <w:r w:rsidR="0072273C" w:rsidRPr="00AA773A">
        <w:rPr>
          <w:rFonts w:ascii="Arial" w:hAnsi="Arial" w:cs="Arial"/>
        </w:rPr>
        <w:t xml:space="preserve">pplicant </w:t>
      </w:r>
      <w:r w:rsidRPr="00AA773A">
        <w:rPr>
          <w:rFonts w:ascii="Arial" w:hAnsi="Arial" w:cs="Arial"/>
        </w:rPr>
        <w:t xml:space="preserve">shall use </w:t>
      </w:r>
      <w:r w:rsidRPr="008852A5">
        <w:rPr>
          <w:rFonts w:ascii="Arial" w:hAnsi="Arial" w:cs="Arial"/>
        </w:rPr>
        <w:t xml:space="preserve">the </w:t>
      </w:r>
      <w:r w:rsidR="00337C9B" w:rsidRPr="0079202B">
        <w:rPr>
          <w:rFonts w:ascii="Arial" w:hAnsi="Arial" w:cs="Arial"/>
          <w:b/>
        </w:rPr>
        <w:t>“(4) Annex 3 Funding Details”</w:t>
      </w:r>
      <w:r w:rsidR="00337C9B">
        <w:rPr>
          <w:rFonts w:ascii="Arial" w:hAnsi="Arial" w:cs="Arial"/>
        </w:rPr>
        <w:t xml:space="preserve"> </w:t>
      </w:r>
      <w:r w:rsidRPr="008852A5">
        <w:rPr>
          <w:rFonts w:ascii="Arial" w:hAnsi="Arial" w:cs="Arial"/>
        </w:rPr>
        <w:t xml:space="preserve">spreadsheet to fill in the requested grant amount and submit it together with </w:t>
      </w:r>
      <w:r w:rsidR="0072273C">
        <w:rPr>
          <w:rFonts w:ascii="Arial" w:hAnsi="Arial" w:cs="Arial"/>
        </w:rPr>
        <w:t>the</w:t>
      </w:r>
      <w:r w:rsidR="0072273C" w:rsidRPr="008852A5">
        <w:rPr>
          <w:rFonts w:ascii="Arial" w:hAnsi="Arial" w:cs="Arial"/>
        </w:rPr>
        <w:t xml:space="preserve"> </w:t>
      </w:r>
      <w:r w:rsidRPr="008852A5">
        <w:rPr>
          <w:rFonts w:ascii="Arial" w:hAnsi="Arial" w:cs="Arial"/>
        </w:rPr>
        <w:t>project proposal. Applicant shall check that the numerical inputs and all calculations in</w:t>
      </w:r>
      <w:r w:rsidRPr="00AA773A">
        <w:rPr>
          <w:rFonts w:ascii="Arial" w:hAnsi="Arial" w:cs="Arial"/>
        </w:rPr>
        <w:t xml:space="preserve"> the submission are correct. Please indicate "Not Applic</w:t>
      </w:r>
      <w:r w:rsidRPr="004E45E3">
        <w:rPr>
          <w:rFonts w:ascii="Arial" w:hAnsi="Arial" w:cs="Arial"/>
        </w:rPr>
        <w:t xml:space="preserve">able" (N.A.) for items that do not require funding. All amounts shown in the project submission shall be in Singapore Dollars. </w:t>
      </w:r>
      <w:r w:rsidR="00B14A21" w:rsidRPr="004E45E3">
        <w:rPr>
          <w:rFonts w:ascii="Arial" w:hAnsi="Arial" w:cs="Arial"/>
        </w:rPr>
        <w:t xml:space="preserve">GST </w:t>
      </w:r>
      <w:r w:rsidR="00E4711F" w:rsidRPr="004E45E3">
        <w:rPr>
          <w:rFonts w:ascii="Arial" w:hAnsi="Arial" w:cs="Arial"/>
        </w:rPr>
        <w:t>amount</w:t>
      </w:r>
      <w:r w:rsidR="00B14A21" w:rsidRPr="004E45E3">
        <w:rPr>
          <w:rFonts w:ascii="Arial" w:hAnsi="Arial" w:cs="Arial"/>
        </w:rPr>
        <w:t xml:space="preserve"> </w:t>
      </w:r>
      <w:r w:rsidR="00E4711F" w:rsidRPr="004E45E3">
        <w:rPr>
          <w:rFonts w:ascii="Arial" w:hAnsi="Arial" w:cs="Arial"/>
        </w:rPr>
        <w:t xml:space="preserve">is to be </w:t>
      </w:r>
      <w:r w:rsidR="00E01664" w:rsidRPr="004E45E3">
        <w:rPr>
          <w:rFonts w:ascii="Arial" w:hAnsi="Arial" w:cs="Arial"/>
        </w:rPr>
        <w:t xml:space="preserve">included separately </w:t>
      </w:r>
      <w:r w:rsidR="00E4711F" w:rsidRPr="004E45E3">
        <w:rPr>
          <w:rFonts w:ascii="Arial" w:hAnsi="Arial" w:cs="Arial"/>
        </w:rPr>
        <w:t xml:space="preserve">for all </w:t>
      </w:r>
      <w:r w:rsidR="00252424">
        <w:rPr>
          <w:rFonts w:ascii="Arial" w:hAnsi="Arial" w:cs="Arial"/>
        </w:rPr>
        <w:t>Qualifying</w:t>
      </w:r>
      <w:r w:rsidR="00252424" w:rsidRPr="004E45E3">
        <w:rPr>
          <w:rFonts w:ascii="Arial" w:hAnsi="Arial" w:cs="Arial"/>
        </w:rPr>
        <w:t xml:space="preserve"> Direct </w:t>
      </w:r>
      <w:r w:rsidR="00E4711F" w:rsidRPr="004E45E3">
        <w:rPr>
          <w:rFonts w:ascii="Arial" w:hAnsi="Arial" w:cs="Arial"/>
        </w:rPr>
        <w:t>Costs items.</w:t>
      </w:r>
      <w:r w:rsidR="005E7A47" w:rsidRPr="003F6084">
        <w:rPr>
          <w:rFonts w:ascii="Arial" w:hAnsi="Arial" w:cs="Arial"/>
        </w:rPr>
        <w:t xml:space="preserve"> </w:t>
      </w:r>
    </w:p>
    <w:p w14:paraId="24BBA655" w14:textId="77777777" w:rsidR="008C3E2F" w:rsidRPr="003F6084" w:rsidRDefault="008C3E2F" w:rsidP="009577A3">
      <w:pPr>
        <w:pStyle w:val="CM31"/>
        <w:spacing w:after="100" w:afterAutospacing="1"/>
        <w:jc w:val="both"/>
        <w:rPr>
          <w:rFonts w:ascii="Arial" w:hAnsi="Arial" w:cs="Arial"/>
        </w:rPr>
      </w:pPr>
      <w:r w:rsidRPr="003F6084">
        <w:rPr>
          <w:rFonts w:ascii="Arial" w:hAnsi="Arial" w:cs="Arial"/>
          <w:b/>
          <w:bCs/>
        </w:rPr>
        <w:t xml:space="preserve">2 </w:t>
      </w:r>
      <w:r w:rsidR="00A94274" w:rsidRPr="003F6084">
        <w:rPr>
          <w:rFonts w:ascii="Arial" w:hAnsi="Arial" w:cs="Arial"/>
          <w:b/>
          <w:bCs/>
        </w:rPr>
        <w:tab/>
      </w:r>
      <w:r w:rsidRPr="003F6084">
        <w:rPr>
          <w:rFonts w:ascii="Arial" w:hAnsi="Arial" w:cs="Arial"/>
          <w:b/>
          <w:bCs/>
        </w:rPr>
        <w:t xml:space="preserve">Expenditure on Manpower (EOM) </w:t>
      </w:r>
    </w:p>
    <w:p w14:paraId="4DE8CF23" w14:textId="57C12417" w:rsidR="008C3E2F" w:rsidRPr="004E45E3" w:rsidRDefault="008C3E2F" w:rsidP="009577A3">
      <w:pPr>
        <w:pStyle w:val="CM35"/>
        <w:spacing w:after="100" w:afterAutospacing="1"/>
        <w:jc w:val="both"/>
        <w:rPr>
          <w:rFonts w:ascii="Arial" w:hAnsi="Arial" w:cs="Arial"/>
        </w:rPr>
      </w:pPr>
      <w:r w:rsidRPr="00AA773A">
        <w:rPr>
          <w:rFonts w:ascii="Arial" w:hAnsi="Arial" w:cs="Arial"/>
        </w:rPr>
        <w:t xml:space="preserve">2.1 </w:t>
      </w:r>
      <w:r w:rsidR="00A94274" w:rsidRPr="00AA773A">
        <w:rPr>
          <w:rFonts w:ascii="Arial" w:hAnsi="Arial" w:cs="Arial"/>
        </w:rPr>
        <w:tab/>
      </w:r>
      <w:r w:rsidRPr="00AA773A">
        <w:rPr>
          <w:rFonts w:ascii="Arial" w:hAnsi="Arial" w:cs="Arial"/>
        </w:rPr>
        <w:t xml:space="preserve">The </w:t>
      </w:r>
      <w:r w:rsidR="00C95838" w:rsidRPr="00AA773A">
        <w:rPr>
          <w:rFonts w:ascii="Arial" w:hAnsi="Arial" w:cs="Arial"/>
        </w:rPr>
        <w:t>grant</w:t>
      </w:r>
      <w:r w:rsidR="00EB770B" w:rsidRPr="004E45E3">
        <w:rPr>
          <w:rFonts w:ascii="Arial" w:hAnsi="Arial" w:cs="Arial"/>
        </w:rPr>
        <w:t xml:space="preserve"> </w:t>
      </w:r>
      <w:r w:rsidRPr="004E45E3">
        <w:rPr>
          <w:rFonts w:ascii="Arial" w:hAnsi="Arial" w:cs="Arial"/>
        </w:rPr>
        <w:t xml:space="preserve">will reimburse the Expenditure on Manpower </w:t>
      </w:r>
    </w:p>
    <w:p w14:paraId="775F5DC2" w14:textId="77777777" w:rsidR="008C3E2F" w:rsidRPr="004E45E3" w:rsidRDefault="008C3E2F" w:rsidP="009577A3">
      <w:pPr>
        <w:pStyle w:val="Default"/>
        <w:numPr>
          <w:ilvl w:val="0"/>
          <w:numId w:val="27"/>
        </w:numPr>
        <w:spacing w:after="100" w:afterAutospacing="1"/>
        <w:ind w:left="1134" w:hanging="425"/>
        <w:jc w:val="both"/>
        <w:rPr>
          <w:rFonts w:ascii="Arial" w:hAnsi="Arial" w:cs="Arial"/>
          <w:color w:val="auto"/>
        </w:rPr>
      </w:pPr>
      <w:r w:rsidRPr="004E45E3">
        <w:rPr>
          <w:rFonts w:ascii="Arial" w:hAnsi="Arial" w:cs="Arial"/>
          <w:color w:val="auto"/>
        </w:rPr>
        <w:t xml:space="preserve">EOM for research staff who are employed specifically to conduct and support R&amp;D content of the project. </w:t>
      </w:r>
    </w:p>
    <w:p w14:paraId="209CD8D5" w14:textId="1CB34650" w:rsidR="008C3E2F" w:rsidRPr="004E45E3" w:rsidRDefault="00E1225E" w:rsidP="009577A3">
      <w:pPr>
        <w:pStyle w:val="Default"/>
        <w:numPr>
          <w:ilvl w:val="0"/>
          <w:numId w:val="27"/>
        </w:numPr>
        <w:spacing w:after="100" w:afterAutospacing="1"/>
        <w:ind w:left="1134" w:hanging="425"/>
        <w:jc w:val="both"/>
        <w:rPr>
          <w:rFonts w:ascii="Arial" w:hAnsi="Arial" w:cs="Arial"/>
          <w:color w:val="auto"/>
        </w:rPr>
      </w:pPr>
      <w:r w:rsidRPr="004E45E3">
        <w:rPr>
          <w:rFonts w:ascii="Arial" w:hAnsi="Arial" w:cs="Arial"/>
          <w:color w:val="auto"/>
        </w:rPr>
        <w:t>E</w:t>
      </w:r>
      <w:r w:rsidR="008C3E2F" w:rsidRPr="004E45E3">
        <w:rPr>
          <w:rFonts w:ascii="Arial" w:hAnsi="Arial" w:cs="Arial"/>
          <w:color w:val="auto"/>
        </w:rPr>
        <w:t xml:space="preserve">xisting staff whose salary depend solely on the R&amp;D projects secured </w:t>
      </w:r>
      <w:r w:rsidRPr="004E45E3">
        <w:rPr>
          <w:rFonts w:ascii="Arial" w:hAnsi="Arial" w:cs="Arial"/>
          <w:color w:val="auto"/>
        </w:rPr>
        <w:t>may</w:t>
      </w:r>
      <w:r w:rsidR="008C3E2F" w:rsidRPr="004E45E3">
        <w:rPr>
          <w:rFonts w:ascii="Arial" w:hAnsi="Arial" w:cs="Arial"/>
          <w:color w:val="auto"/>
        </w:rPr>
        <w:t xml:space="preserve"> be considered for funding and </w:t>
      </w:r>
      <w:r w:rsidR="00DD60A0" w:rsidRPr="004E45E3">
        <w:rPr>
          <w:rFonts w:ascii="Arial" w:hAnsi="Arial" w:cs="Arial"/>
          <w:color w:val="auto"/>
        </w:rPr>
        <w:t>eligib</w:t>
      </w:r>
      <w:r w:rsidR="00DD60A0">
        <w:rPr>
          <w:rFonts w:ascii="Arial" w:hAnsi="Arial" w:cs="Arial"/>
          <w:color w:val="auto"/>
        </w:rPr>
        <w:t>ility</w:t>
      </w:r>
      <w:r w:rsidR="00DD60A0" w:rsidRPr="004E45E3">
        <w:rPr>
          <w:rFonts w:ascii="Arial" w:hAnsi="Arial" w:cs="Arial"/>
          <w:color w:val="auto"/>
        </w:rPr>
        <w:t xml:space="preserve"> </w:t>
      </w:r>
      <w:r w:rsidR="008C3E2F" w:rsidRPr="004E45E3">
        <w:rPr>
          <w:rFonts w:ascii="Arial" w:hAnsi="Arial" w:cs="Arial"/>
          <w:color w:val="auto"/>
        </w:rPr>
        <w:t xml:space="preserve">for reimbursement. Please provide justification in a separate attachment. </w:t>
      </w:r>
    </w:p>
    <w:p w14:paraId="2D8DA685" w14:textId="1AD00B84" w:rsidR="008C3E2F" w:rsidRPr="004E45E3" w:rsidRDefault="008C3E2F" w:rsidP="009577A3">
      <w:pPr>
        <w:pStyle w:val="CM31"/>
        <w:spacing w:after="100" w:afterAutospacing="1"/>
        <w:jc w:val="both"/>
        <w:rPr>
          <w:rFonts w:ascii="Arial" w:hAnsi="Arial" w:cs="Arial"/>
        </w:rPr>
      </w:pPr>
      <w:r w:rsidRPr="004E45E3">
        <w:rPr>
          <w:rFonts w:ascii="Arial" w:hAnsi="Arial" w:cs="Arial"/>
        </w:rPr>
        <w:t xml:space="preserve">2.2 </w:t>
      </w:r>
      <w:r w:rsidR="00A94274" w:rsidRPr="004E45E3">
        <w:rPr>
          <w:rFonts w:ascii="Arial" w:hAnsi="Arial" w:cs="Arial"/>
        </w:rPr>
        <w:tab/>
      </w:r>
      <w:r w:rsidR="00EB770B" w:rsidRPr="004E45E3">
        <w:rPr>
          <w:rFonts w:ascii="Arial" w:hAnsi="Arial" w:cs="Arial"/>
        </w:rPr>
        <w:t xml:space="preserve">Funding of research staff under the grant must comply with prevailing and consistently applied human resource guidelines of the </w:t>
      </w:r>
      <w:r w:rsidR="00EB770B" w:rsidRPr="008852A5">
        <w:rPr>
          <w:rFonts w:ascii="Arial" w:hAnsi="Arial" w:cs="Arial"/>
        </w:rPr>
        <w:t xml:space="preserve">employing Host/Partner Institution(s), regardless of the source of funds. (Please refer to </w:t>
      </w:r>
      <w:r w:rsidR="00337C9B" w:rsidRPr="00337C9B">
        <w:rPr>
          <w:rFonts w:ascii="Arial" w:hAnsi="Arial" w:cs="Arial"/>
          <w:b/>
        </w:rPr>
        <w:t>“</w:t>
      </w:r>
      <w:r w:rsidR="0072273C" w:rsidRPr="00337C9B">
        <w:rPr>
          <w:rFonts w:ascii="Arial" w:hAnsi="Arial" w:cs="Arial"/>
          <w:b/>
        </w:rPr>
        <w:t xml:space="preserve">(5) </w:t>
      </w:r>
      <w:r w:rsidR="00EB770B" w:rsidRPr="00337C9B">
        <w:rPr>
          <w:rFonts w:ascii="Arial" w:hAnsi="Arial" w:cs="Arial"/>
          <w:b/>
        </w:rPr>
        <w:t>Guidelines for the Management of Competitive RnD Grants</w:t>
      </w:r>
      <w:r w:rsidR="00337C9B" w:rsidRPr="00337C9B">
        <w:rPr>
          <w:rFonts w:ascii="Arial" w:hAnsi="Arial" w:cs="Arial"/>
          <w:b/>
        </w:rPr>
        <w:t>”</w:t>
      </w:r>
      <w:r w:rsidR="00EB770B" w:rsidRPr="008852A5">
        <w:rPr>
          <w:rFonts w:ascii="Arial" w:hAnsi="Arial" w:cs="Arial"/>
          <w:b/>
        </w:rPr>
        <w:t xml:space="preserve"> </w:t>
      </w:r>
      <w:r w:rsidR="00EB770B" w:rsidRPr="008852A5">
        <w:rPr>
          <w:rFonts w:ascii="Arial" w:hAnsi="Arial" w:cs="Arial"/>
        </w:rPr>
        <w:t>for more detailed</w:t>
      </w:r>
      <w:r w:rsidR="00EB770B" w:rsidRPr="004E45E3">
        <w:rPr>
          <w:rFonts w:ascii="Arial" w:hAnsi="Arial" w:cs="Arial"/>
        </w:rPr>
        <w:t xml:space="preserve"> exclusions</w:t>
      </w:r>
      <w:r w:rsidR="00D81A74">
        <w:rPr>
          <w:rFonts w:ascii="Arial" w:hAnsi="Arial" w:cs="Arial"/>
        </w:rPr>
        <w:t xml:space="preserve">, and </w:t>
      </w:r>
      <w:r w:rsidR="00D81A74" w:rsidRPr="008138E4">
        <w:rPr>
          <w:rFonts w:ascii="Arial" w:hAnsi="Arial" w:cs="Arial"/>
          <w:b/>
        </w:rPr>
        <w:t>“(6) Terms and Conditions for Competitive Grants”</w:t>
      </w:r>
      <w:r w:rsidR="00D81A74">
        <w:rPr>
          <w:rFonts w:ascii="Arial" w:hAnsi="Arial" w:cs="Arial"/>
        </w:rPr>
        <w:t xml:space="preserve"> for the definitions of </w:t>
      </w:r>
      <w:r w:rsidR="00D81A74" w:rsidRPr="008852A5">
        <w:rPr>
          <w:rFonts w:ascii="Arial" w:hAnsi="Arial" w:cs="Arial"/>
        </w:rPr>
        <w:t>Host/Partner Institution(s)</w:t>
      </w:r>
      <w:r w:rsidR="00D81A74">
        <w:rPr>
          <w:rFonts w:ascii="Arial" w:hAnsi="Arial" w:cs="Arial"/>
        </w:rPr>
        <w:t>.</w:t>
      </w:r>
      <w:r w:rsidR="00EB770B" w:rsidRPr="004E45E3">
        <w:rPr>
          <w:rFonts w:ascii="Arial" w:hAnsi="Arial" w:cs="Arial"/>
        </w:rPr>
        <w:t>)</w:t>
      </w:r>
    </w:p>
    <w:p w14:paraId="2E39F82F" w14:textId="249D1FF7" w:rsidR="008C3E2F" w:rsidRPr="004E45E3" w:rsidRDefault="008C3E2F" w:rsidP="009577A3">
      <w:pPr>
        <w:pStyle w:val="CM16"/>
        <w:spacing w:after="100" w:afterAutospacing="1" w:line="240" w:lineRule="auto"/>
        <w:jc w:val="both"/>
        <w:rPr>
          <w:rFonts w:ascii="Arial" w:hAnsi="Arial" w:cs="Arial"/>
        </w:rPr>
      </w:pPr>
      <w:r w:rsidRPr="004E45E3">
        <w:rPr>
          <w:rFonts w:ascii="Arial" w:hAnsi="Arial" w:cs="Arial"/>
        </w:rPr>
        <w:t xml:space="preserve">2.3 </w:t>
      </w:r>
      <w:r w:rsidR="00A94274" w:rsidRPr="004E45E3">
        <w:rPr>
          <w:rFonts w:ascii="Arial" w:hAnsi="Arial" w:cs="Arial"/>
        </w:rPr>
        <w:tab/>
      </w:r>
      <w:r w:rsidRPr="004E45E3">
        <w:rPr>
          <w:rFonts w:ascii="Arial" w:hAnsi="Arial" w:cs="Arial"/>
        </w:rPr>
        <w:t xml:space="preserve">The </w:t>
      </w:r>
      <w:r w:rsidR="00F45CD5">
        <w:rPr>
          <w:rFonts w:ascii="Arial" w:hAnsi="Arial" w:cs="Arial"/>
        </w:rPr>
        <w:t>Applicant</w:t>
      </w:r>
      <w:r w:rsidRPr="004E45E3">
        <w:rPr>
          <w:rFonts w:ascii="Arial" w:hAnsi="Arial" w:cs="Arial"/>
        </w:rPr>
        <w:t xml:space="preserve"> shall provide the following justifications for each personnel requested including but not limited to: </w:t>
      </w:r>
    </w:p>
    <w:p w14:paraId="00F301F0" w14:textId="77777777" w:rsidR="008C3E2F" w:rsidRPr="004E45E3" w:rsidRDefault="008C3E2F" w:rsidP="009577A3">
      <w:pPr>
        <w:pStyle w:val="Default"/>
        <w:numPr>
          <w:ilvl w:val="0"/>
          <w:numId w:val="27"/>
        </w:numPr>
        <w:spacing w:after="100" w:afterAutospacing="1"/>
        <w:ind w:left="1134" w:hanging="425"/>
        <w:jc w:val="both"/>
        <w:rPr>
          <w:rFonts w:ascii="Arial" w:hAnsi="Arial" w:cs="Arial"/>
          <w:color w:val="auto"/>
        </w:rPr>
      </w:pPr>
      <w:r w:rsidRPr="004E45E3">
        <w:rPr>
          <w:rFonts w:ascii="Arial" w:hAnsi="Arial" w:cs="Arial"/>
          <w:color w:val="auto"/>
        </w:rPr>
        <w:t xml:space="preserve">A detailed job scope, </w:t>
      </w:r>
    </w:p>
    <w:p w14:paraId="059E0605" w14:textId="77777777" w:rsidR="008C3E2F" w:rsidRPr="004E45E3" w:rsidRDefault="008C3E2F" w:rsidP="009577A3">
      <w:pPr>
        <w:pStyle w:val="Default"/>
        <w:numPr>
          <w:ilvl w:val="0"/>
          <w:numId w:val="27"/>
        </w:numPr>
        <w:spacing w:after="100" w:afterAutospacing="1"/>
        <w:ind w:left="1134" w:hanging="425"/>
        <w:jc w:val="both"/>
        <w:rPr>
          <w:rFonts w:ascii="Arial" w:hAnsi="Arial" w:cs="Arial"/>
          <w:color w:val="auto"/>
        </w:rPr>
      </w:pPr>
      <w:r w:rsidRPr="004E45E3">
        <w:rPr>
          <w:rFonts w:ascii="Arial" w:hAnsi="Arial" w:cs="Arial"/>
          <w:color w:val="auto"/>
        </w:rPr>
        <w:t xml:space="preserve">Justification for time required, </w:t>
      </w:r>
    </w:p>
    <w:p w14:paraId="7A5A0540" w14:textId="27926A3D" w:rsidR="008C3E2F" w:rsidRPr="00AA773A" w:rsidRDefault="008C3E2F" w:rsidP="009577A3">
      <w:pPr>
        <w:pStyle w:val="Default"/>
        <w:numPr>
          <w:ilvl w:val="0"/>
          <w:numId w:val="27"/>
        </w:numPr>
        <w:spacing w:after="100" w:afterAutospacing="1"/>
        <w:ind w:left="1134" w:hanging="425"/>
        <w:jc w:val="both"/>
        <w:rPr>
          <w:rFonts w:ascii="Arial" w:hAnsi="Arial" w:cs="Arial"/>
          <w:color w:val="auto"/>
        </w:rPr>
      </w:pPr>
      <w:r w:rsidRPr="004E45E3">
        <w:rPr>
          <w:rFonts w:ascii="Arial" w:hAnsi="Arial" w:cs="Arial"/>
          <w:color w:val="auto"/>
        </w:rPr>
        <w:t>Qualification/expertis</w:t>
      </w:r>
      <w:r w:rsidRPr="00AA773A">
        <w:rPr>
          <w:rFonts w:ascii="Arial" w:hAnsi="Arial" w:cs="Arial"/>
          <w:color w:val="auto"/>
        </w:rPr>
        <w:t xml:space="preserve">e required. </w:t>
      </w:r>
    </w:p>
    <w:p w14:paraId="6A885B9E" w14:textId="77777777" w:rsidR="008C3E2F" w:rsidRPr="003F6084" w:rsidRDefault="008C3E2F" w:rsidP="009577A3">
      <w:pPr>
        <w:pStyle w:val="CM32"/>
        <w:spacing w:after="100" w:afterAutospacing="1"/>
        <w:jc w:val="both"/>
        <w:rPr>
          <w:rFonts w:ascii="Arial" w:hAnsi="Arial" w:cs="Arial"/>
        </w:rPr>
      </w:pPr>
      <w:r w:rsidRPr="003F6084">
        <w:rPr>
          <w:rFonts w:ascii="Arial" w:hAnsi="Arial" w:cs="Arial"/>
          <w:b/>
          <w:bCs/>
        </w:rPr>
        <w:t xml:space="preserve">3 </w:t>
      </w:r>
      <w:r w:rsidR="00A94274" w:rsidRPr="003F6084">
        <w:rPr>
          <w:rFonts w:ascii="Arial" w:hAnsi="Arial" w:cs="Arial"/>
          <w:b/>
          <w:bCs/>
        </w:rPr>
        <w:tab/>
      </w:r>
      <w:r w:rsidRPr="003F6084">
        <w:rPr>
          <w:rFonts w:ascii="Arial" w:hAnsi="Arial" w:cs="Arial"/>
          <w:b/>
          <w:bCs/>
        </w:rPr>
        <w:t xml:space="preserve">Equipment </w:t>
      </w:r>
    </w:p>
    <w:p w14:paraId="1E017604" w14:textId="3AE00359" w:rsidR="00F25EC6" w:rsidRPr="00AA773A" w:rsidRDefault="008C3E2F" w:rsidP="009577A3">
      <w:pPr>
        <w:pStyle w:val="CM16"/>
        <w:spacing w:after="100" w:afterAutospacing="1" w:line="240" w:lineRule="auto"/>
        <w:jc w:val="both"/>
      </w:pPr>
      <w:r w:rsidRPr="00AA773A">
        <w:rPr>
          <w:rFonts w:ascii="Arial" w:hAnsi="Arial" w:cs="Arial"/>
        </w:rPr>
        <w:t xml:space="preserve">3.1 </w:t>
      </w:r>
      <w:r w:rsidR="00A94274" w:rsidRPr="00AA773A">
        <w:rPr>
          <w:rFonts w:ascii="Arial" w:hAnsi="Arial" w:cs="Arial"/>
        </w:rPr>
        <w:tab/>
      </w:r>
      <w:r w:rsidRPr="00AA773A">
        <w:rPr>
          <w:rFonts w:ascii="Arial" w:hAnsi="Arial" w:cs="Arial"/>
        </w:rPr>
        <w:t>The</w:t>
      </w:r>
      <w:r w:rsidR="00F45CD5">
        <w:rPr>
          <w:rFonts w:ascii="Arial" w:hAnsi="Arial" w:cs="Arial"/>
        </w:rPr>
        <w:t xml:space="preserve"> Applicant </w:t>
      </w:r>
      <w:r w:rsidRPr="00AA773A">
        <w:rPr>
          <w:rFonts w:ascii="Arial" w:hAnsi="Arial" w:cs="Arial"/>
        </w:rPr>
        <w:t xml:space="preserve">shall provide the basis and justification for the purchase of any equipment </w:t>
      </w:r>
      <w:r w:rsidR="00F25EC6" w:rsidRPr="003F6084">
        <w:rPr>
          <w:rFonts w:ascii="Arial" w:hAnsi="Arial" w:cs="Arial"/>
        </w:rPr>
        <w:t>in addition to the following information for the consideration of funding:</w:t>
      </w:r>
    </w:p>
    <w:p w14:paraId="39194382" w14:textId="5FF58839" w:rsidR="00F25EC6" w:rsidRPr="00AA773A" w:rsidRDefault="00F25EC6" w:rsidP="009577A3">
      <w:pPr>
        <w:pStyle w:val="Default"/>
        <w:numPr>
          <w:ilvl w:val="0"/>
          <w:numId w:val="27"/>
        </w:numPr>
        <w:spacing w:after="100" w:afterAutospacing="1"/>
        <w:ind w:left="1134" w:hanging="425"/>
        <w:jc w:val="both"/>
        <w:rPr>
          <w:rFonts w:ascii="Arial" w:hAnsi="Arial" w:cs="Arial"/>
        </w:rPr>
      </w:pPr>
      <w:r w:rsidRPr="00AA773A">
        <w:rPr>
          <w:rFonts w:ascii="Arial" w:hAnsi="Arial" w:cs="Arial"/>
          <w:color w:val="auto"/>
        </w:rPr>
        <w:t xml:space="preserve">the purpose of the equipment, </w:t>
      </w:r>
    </w:p>
    <w:p w14:paraId="193F93B7" w14:textId="1BB73EEB" w:rsidR="00F25EC6" w:rsidRPr="004E45E3" w:rsidRDefault="00F25EC6" w:rsidP="009577A3">
      <w:pPr>
        <w:pStyle w:val="Default"/>
        <w:numPr>
          <w:ilvl w:val="0"/>
          <w:numId w:val="27"/>
        </w:numPr>
        <w:spacing w:after="100" w:afterAutospacing="1"/>
        <w:ind w:left="1134" w:hanging="425"/>
        <w:jc w:val="both"/>
        <w:rPr>
          <w:rFonts w:ascii="Arial" w:hAnsi="Arial" w:cs="Arial"/>
        </w:rPr>
      </w:pPr>
      <w:r w:rsidRPr="004E45E3">
        <w:rPr>
          <w:rFonts w:ascii="Arial" w:hAnsi="Arial" w:cs="Arial"/>
          <w:color w:val="auto"/>
        </w:rPr>
        <w:t>how it would be applied to the project</w:t>
      </w:r>
      <w:r w:rsidR="00E82ECE">
        <w:rPr>
          <w:rFonts w:ascii="Arial" w:hAnsi="Arial" w:cs="Arial"/>
          <w:color w:val="auto"/>
        </w:rPr>
        <w:t>,</w:t>
      </w:r>
      <w:r w:rsidRPr="004E45E3">
        <w:rPr>
          <w:rFonts w:ascii="Arial" w:hAnsi="Arial" w:cs="Arial"/>
          <w:color w:val="auto"/>
        </w:rPr>
        <w:t xml:space="preserve"> and</w:t>
      </w:r>
    </w:p>
    <w:p w14:paraId="6125C4C1" w14:textId="2F829826" w:rsidR="00A94274" w:rsidRPr="003F6084" w:rsidRDefault="00F25EC6" w:rsidP="009577A3">
      <w:pPr>
        <w:pStyle w:val="Default"/>
        <w:numPr>
          <w:ilvl w:val="0"/>
          <w:numId w:val="27"/>
        </w:numPr>
        <w:spacing w:after="100" w:afterAutospacing="1"/>
        <w:ind w:left="1134" w:hanging="425"/>
        <w:jc w:val="both"/>
        <w:rPr>
          <w:rFonts w:ascii="Arial" w:hAnsi="Arial" w:cs="Arial"/>
        </w:rPr>
      </w:pPr>
      <w:r w:rsidRPr="004E45E3">
        <w:rPr>
          <w:rFonts w:ascii="Arial" w:hAnsi="Arial" w:cs="Arial"/>
          <w:color w:val="auto"/>
        </w:rPr>
        <w:t xml:space="preserve">formal established and consistently applied policies of the </w:t>
      </w:r>
      <w:r w:rsidR="00D81A74" w:rsidRPr="008852A5">
        <w:rPr>
          <w:rFonts w:ascii="Arial" w:hAnsi="Arial" w:cs="Arial"/>
        </w:rPr>
        <w:t>Host/Partner Institution(s)</w:t>
      </w:r>
      <w:r w:rsidR="00961D2D">
        <w:rPr>
          <w:rFonts w:ascii="Arial" w:hAnsi="Arial" w:cs="Arial"/>
          <w:color w:val="auto"/>
        </w:rPr>
        <w:t xml:space="preserve"> making the</w:t>
      </w:r>
      <w:r w:rsidRPr="004E45E3">
        <w:rPr>
          <w:rFonts w:ascii="Arial" w:hAnsi="Arial" w:cs="Arial"/>
          <w:color w:val="auto"/>
        </w:rPr>
        <w:t xml:space="preserve"> equipment purchase.</w:t>
      </w:r>
    </w:p>
    <w:p w14:paraId="00FA0E0A" w14:textId="45155E02" w:rsidR="00A94274" w:rsidRPr="004E45E3" w:rsidRDefault="008C3E2F" w:rsidP="009577A3">
      <w:pPr>
        <w:pStyle w:val="CM16"/>
        <w:spacing w:after="100" w:afterAutospacing="1" w:line="240" w:lineRule="auto"/>
        <w:jc w:val="both"/>
        <w:rPr>
          <w:rFonts w:ascii="Arial" w:hAnsi="Arial" w:cs="Arial"/>
        </w:rPr>
      </w:pPr>
      <w:r w:rsidRPr="00AA773A">
        <w:rPr>
          <w:rFonts w:ascii="Arial" w:hAnsi="Arial" w:cs="Arial"/>
        </w:rPr>
        <w:t xml:space="preserve">3.2 </w:t>
      </w:r>
      <w:r w:rsidR="00A94274" w:rsidRPr="004E45E3">
        <w:rPr>
          <w:rFonts w:ascii="Arial" w:hAnsi="Arial" w:cs="Arial"/>
        </w:rPr>
        <w:tab/>
      </w:r>
      <w:r w:rsidRPr="004E45E3">
        <w:rPr>
          <w:rFonts w:ascii="Arial" w:hAnsi="Arial" w:cs="Arial"/>
        </w:rPr>
        <w:t xml:space="preserve">The </w:t>
      </w:r>
      <w:r w:rsidR="00F45CD5">
        <w:rPr>
          <w:rFonts w:ascii="Arial" w:hAnsi="Arial" w:cs="Arial"/>
        </w:rPr>
        <w:t>Applicant</w:t>
      </w:r>
      <w:r w:rsidRPr="004E45E3">
        <w:rPr>
          <w:rFonts w:ascii="Arial" w:hAnsi="Arial" w:cs="Arial"/>
        </w:rPr>
        <w:t xml:space="preserve"> shall declare whether similar equipment currently exists within the organisation for each </w:t>
      </w:r>
      <w:r w:rsidR="00F45CD5">
        <w:rPr>
          <w:rFonts w:ascii="Arial" w:hAnsi="Arial" w:cs="Arial"/>
        </w:rPr>
        <w:t>pi</w:t>
      </w:r>
      <w:r w:rsidRPr="004E45E3">
        <w:rPr>
          <w:rFonts w:ascii="Arial" w:hAnsi="Arial" w:cs="Arial"/>
        </w:rPr>
        <w:t xml:space="preserve">ece of equipment that is proposed to be purchased. For equipment, which already exists within the organisation, the </w:t>
      </w:r>
      <w:r w:rsidR="00F45CD5">
        <w:rPr>
          <w:rFonts w:ascii="Arial" w:hAnsi="Arial" w:cs="Arial"/>
        </w:rPr>
        <w:t xml:space="preserve">Applicant </w:t>
      </w:r>
      <w:r w:rsidRPr="004E45E3">
        <w:rPr>
          <w:rFonts w:ascii="Arial" w:hAnsi="Arial" w:cs="Arial"/>
        </w:rPr>
        <w:t>shall make internal arrangements to use</w:t>
      </w:r>
      <w:r w:rsidR="00286173" w:rsidRPr="004E45E3">
        <w:rPr>
          <w:rFonts w:ascii="Arial" w:hAnsi="Arial" w:cs="Arial"/>
        </w:rPr>
        <w:t xml:space="preserve"> or rent</w:t>
      </w:r>
      <w:r w:rsidRPr="004E45E3">
        <w:rPr>
          <w:rFonts w:ascii="Arial" w:hAnsi="Arial" w:cs="Arial"/>
        </w:rPr>
        <w:t xml:space="preserve"> the equipment. </w:t>
      </w:r>
    </w:p>
    <w:p w14:paraId="13F934A8" w14:textId="77777777" w:rsidR="00A94274" w:rsidRPr="004E45E3" w:rsidRDefault="00A94274" w:rsidP="009577A3">
      <w:pPr>
        <w:pStyle w:val="CM16"/>
        <w:spacing w:after="100" w:afterAutospacing="1" w:line="240" w:lineRule="auto"/>
        <w:jc w:val="both"/>
        <w:rPr>
          <w:rFonts w:ascii="Arial" w:hAnsi="Arial" w:cs="Arial"/>
        </w:rPr>
      </w:pPr>
    </w:p>
    <w:p w14:paraId="5A65CC26" w14:textId="77DDE515" w:rsidR="008C3E2F" w:rsidRPr="00AA773A" w:rsidRDefault="008C3E2F" w:rsidP="009577A3">
      <w:pPr>
        <w:pStyle w:val="CM16"/>
        <w:spacing w:after="100" w:afterAutospacing="1" w:line="240" w:lineRule="auto"/>
        <w:jc w:val="both"/>
        <w:rPr>
          <w:rFonts w:ascii="Arial" w:hAnsi="Arial" w:cs="Arial"/>
        </w:rPr>
      </w:pPr>
      <w:r w:rsidRPr="004E45E3">
        <w:rPr>
          <w:rFonts w:ascii="Arial" w:hAnsi="Arial" w:cs="Arial"/>
        </w:rPr>
        <w:t xml:space="preserve">3.3 </w:t>
      </w:r>
      <w:r w:rsidR="00A94274" w:rsidRPr="004E45E3">
        <w:rPr>
          <w:rFonts w:ascii="Arial" w:hAnsi="Arial" w:cs="Arial"/>
        </w:rPr>
        <w:tab/>
      </w:r>
      <w:r w:rsidRPr="004E45E3">
        <w:rPr>
          <w:rFonts w:ascii="Arial" w:hAnsi="Arial" w:cs="Arial"/>
        </w:rPr>
        <w:t xml:space="preserve">For </w:t>
      </w:r>
      <w:r w:rsidR="00616BFF">
        <w:rPr>
          <w:rFonts w:ascii="Arial" w:hAnsi="Arial" w:cs="Arial"/>
        </w:rPr>
        <w:t>A</w:t>
      </w:r>
      <w:r w:rsidR="00F45CD5">
        <w:rPr>
          <w:rFonts w:ascii="Arial" w:hAnsi="Arial" w:cs="Arial"/>
        </w:rPr>
        <w:t>pplicant</w:t>
      </w:r>
      <w:r w:rsidRPr="004E45E3">
        <w:rPr>
          <w:rFonts w:ascii="Arial" w:hAnsi="Arial" w:cs="Arial"/>
        </w:rPr>
        <w:t xml:space="preserve">s who wish to purchase new </w:t>
      </w:r>
      <w:r w:rsidR="00E621B6" w:rsidRPr="004E45E3">
        <w:rPr>
          <w:rFonts w:ascii="Arial" w:hAnsi="Arial" w:cs="Arial"/>
        </w:rPr>
        <w:t>equipment</w:t>
      </w:r>
      <w:r w:rsidRPr="004E45E3">
        <w:rPr>
          <w:rFonts w:ascii="Arial" w:hAnsi="Arial" w:cs="Arial"/>
        </w:rPr>
        <w:t xml:space="preserve"> (which already exist within the </w:t>
      </w:r>
      <w:r w:rsidR="009D224F" w:rsidRPr="004E45E3">
        <w:rPr>
          <w:rFonts w:ascii="Arial" w:hAnsi="Arial" w:cs="Arial"/>
        </w:rPr>
        <w:t>organi</w:t>
      </w:r>
      <w:r w:rsidR="009D224F">
        <w:rPr>
          <w:rFonts w:ascii="Arial" w:hAnsi="Arial" w:cs="Arial"/>
        </w:rPr>
        <w:t>s</w:t>
      </w:r>
      <w:r w:rsidR="009D224F" w:rsidRPr="004E45E3">
        <w:rPr>
          <w:rFonts w:ascii="Arial" w:hAnsi="Arial" w:cs="Arial"/>
        </w:rPr>
        <w:t>ation</w:t>
      </w:r>
      <w:r w:rsidRPr="004E45E3">
        <w:rPr>
          <w:rFonts w:ascii="Arial" w:hAnsi="Arial" w:cs="Arial"/>
        </w:rPr>
        <w:t xml:space="preserve">), the </w:t>
      </w:r>
      <w:r w:rsidR="007B3515">
        <w:rPr>
          <w:rFonts w:ascii="Arial" w:hAnsi="Arial" w:cs="Arial"/>
        </w:rPr>
        <w:t>Applicant</w:t>
      </w:r>
      <w:r w:rsidR="0072273C">
        <w:rPr>
          <w:rFonts w:ascii="Arial" w:hAnsi="Arial" w:cs="Arial"/>
        </w:rPr>
        <w:t>s</w:t>
      </w:r>
      <w:r w:rsidR="007B3515">
        <w:rPr>
          <w:rFonts w:ascii="Arial" w:hAnsi="Arial" w:cs="Arial"/>
        </w:rPr>
        <w:t xml:space="preserve"> </w:t>
      </w:r>
      <w:r w:rsidR="007B3515" w:rsidRPr="004E45E3">
        <w:rPr>
          <w:rFonts w:ascii="Arial" w:hAnsi="Arial" w:cs="Arial"/>
        </w:rPr>
        <w:t>shall</w:t>
      </w:r>
      <w:r w:rsidRPr="004E45E3">
        <w:rPr>
          <w:rFonts w:ascii="Arial" w:hAnsi="Arial" w:cs="Arial"/>
        </w:rPr>
        <w:t xml:space="preserve"> show evidence</w:t>
      </w:r>
      <w:r w:rsidR="00286173" w:rsidRPr="004E45E3">
        <w:rPr>
          <w:rFonts w:ascii="Arial" w:hAnsi="Arial" w:cs="Arial"/>
        </w:rPr>
        <w:t>s</w:t>
      </w:r>
      <w:r w:rsidRPr="004E45E3">
        <w:rPr>
          <w:rFonts w:ascii="Arial" w:hAnsi="Arial" w:cs="Arial"/>
        </w:rPr>
        <w:t xml:space="preserve"> that they would not be able to rent or </w:t>
      </w:r>
      <w:r w:rsidR="009D224F" w:rsidRPr="004E45E3">
        <w:rPr>
          <w:rFonts w:ascii="Arial" w:hAnsi="Arial" w:cs="Arial"/>
        </w:rPr>
        <w:t>utili</w:t>
      </w:r>
      <w:r w:rsidR="009D224F">
        <w:rPr>
          <w:rFonts w:ascii="Arial" w:hAnsi="Arial" w:cs="Arial"/>
        </w:rPr>
        <w:t>s</w:t>
      </w:r>
      <w:r w:rsidR="009D224F" w:rsidRPr="004E45E3">
        <w:rPr>
          <w:rFonts w:ascii="Arial" w:hAnsi="Arial" w:cs="Arial"/>
        </w:rPr>
        <w:t xml:space="preserve">e </w:t>
      </w:r>
      <w:r w:rsidRPr="004E45E3">
        <w:rPr>
          <w:rFonts w:ascii="Arial" w:hAnsi="Arial" w:cs="Arial"/>
        </w:rPr>
        <w:t xml:space="preserve">the existing equipment. For example, </w:t>
      </w:r>
      <w:r w:rsidR="00616BFF">
        <w:rPr>
          <w:rFonts w:ascii="Arial" w:hAnsi="Arial" w:cs="Arial"/>
        </w:rPr>
        <w:t>A</w:t>
      </w:r>
      <w:r w:rsidR="00F45CD5">
        <w:rPr>
          <w:rFonts w:ascii="Arial" w:hAnsi="Arial" w:cs="Arial"/>
        </w:rPr>
        <w:t>pplicant</w:t>
      </w:r>
      <w:r w:rsidR="0072273C">
        <w:rPr>
          <w:rFonts w:ascii="Arial" w:hAnsi="Arial" w:cs="Arial"/>
        </w:rPr>
        <w:t>s</w:t>
      </w:r>
      <w:r w:rsidRPr="004E45E3">
        <w:rPr>
          <w:rFonts w:ascii="Arial" w:hAnsi="Arial" w:cs="Arial"/>
        </w:rPr>
        <w:t xml:space="preserve"> </w:t>
      </w:r>
      <w:r w:rsidR="0072273C">
        <w:rPr>
          <w:rFonts w:ascii="Arial" w:hAnsi="Arial" w:cs="Arial"/>
        </w:rPr>
        <w:t xml:space="preserve">may </w:t>
      </w:r>
      <w:r w:rsidRPr="004E45E3">
        <w:rPr>
          <w:rFonts w:ascii="Arial" w:hAnsi="Arial" w:cs="Arial"/>
        </w:rPr>
        <w:t>provide photocop</w:t>
      </w:r>
      <w:r w:rsidR="0072273C">
        <w:rPr>
          <w:rFonts w:ascii="Arial" w:hAnsi="Arial" w:cs="Arial"/>
        </w:rPr>
        <w:t>ies</w:t>
      </w:r>
      <w:r w:rsidRPr="004E45E3">
        <w:rPr>
          <w:rFonts w:ascii="Arial" w:hAnsi="Arial" w:cs="Arial"/>
        </w:rPr>
        <w:t xml:space="preserve"> of the </w:t>
      </w:r>
      <w:r w:rsidR="0072273C" w:rsidRPr="004E45E3">
        <w:rPr>
          <w:rFonts w:ascii="Arial" w:hAnsi="Arial" w:cs="Arial"/>
        </w:rPr>
        <w:t>logbooks</w:t>
      </w:r>
      <w:r w:rsidRPr="004E45E3">
        <w:rPr>
          <w:rFonts w:ascii="Arial" w:hAnsi="Arial" w:cs="Arial"/>
        </w:rPr>
        <w:t xml:space="preserve"> </w:t>
      </w:r>
      <w:r w:rsidR="0072273C">
        <w:rPr>
          <w:rFonts w:ascii="Arial" w:hAnsi="Arial" w:cs="Arial"/>
        </w:rPr>
        <w:t>showing</w:t>
      </w:r>
      <w:r w:rsidRPr="004E45E3">
        <w:rPr>
          <w:rFonts w:ascii="Arial" w:hAnsi="Arial" w:cs="Arial"/>
        </w:rPr>
        <w:t xml:space="preserve"> that the existing equipment </w:t>
      </w:r>
      <w:r w:rsidR="0072273C">
        <w:rPr>
          <w:rFonts w:ascii="Arial" w:hAnsi="Arial" w:cs="Arial"/>
        </w:rPr>
        <w:t>are</w:t>
      </w:r>
      <w:r w:rsidR="0072273C" w:rsidRPr="004E45E3">
        <w:rPr>
          <w:rFonts w:ascii="Arial" w:hAnsi="Arial" w:cs="Arial"/>
        </w:rPr>
        <w:t xml:space="preserve"> </w:t>
      </w:r>
      <w:r w:rsidRPr="004E45E3">
        <w:rPr>
          <w:rFonts w:ascii="Arial" w:hAnsi="Arial" w:cs="Arial"/>
        </w:rPr>
        <w:t>overused or statement</w:t>
      </w:r>
      <w:r w:rsidR="0072273C">
        <w:rPr>
          <w:rFonts w:ascii="Arial" w:hAnsi="Arial" w:cs="Arial"/>
        </w:rPr>
        <w:t>s</w:t>
      </w:r>
      <w:r w:rsidRPr="004E45E3">
        <w:rPr>
          <w:rFonts w:ascii="Arial" w:hAnsi="Arial" w:cs="Arial"/>
        </w:rPr>
        <w:t xml:space="preserve"> from </w:t>
      </w:r>
      <w:r w:rsidR="0072273C">
        <w:rPr>
          <w:rFonts w:ascii="Arial" w:hAnsi="Arial" w:cs="Arial"/>
        </w:rPr>
        <w:t xml:space="preserve">the </w:t>
      </w:r>
      <w:r w:rsidRPr="004E45E3">
        <w:rPr>
          <w:rFonts w:ascii="Arial" w:hAnsi="Arial" w:cs="Arial"/>
        </w:rPr>
        <w:t>equipment owner</w:t>
      </w:r>
      <w:r w:rsidR="0072273C">
        <w:rPr>
          <w:rFonts w:ascii="Arial" w:hAnsi="Arial" w:cs="Arial"/>
        </w:rPr>
        <w:t>s</w:t>
      </w:r>
      <w:r w:rsidRPr="004E45E3">
        <w:rPr>
          <w:rFonts w:ascii="Arial" w:hAnsi="Arial" w:cs="Arial"/>
        </w:rPr>
        <w:t xml:space="preserve"> on why the equipment could not be shared.</w:t>
      </w:r>
      <w:r w:rsidRPr="00AA773A">
        <w:rPr>
          <w:rFonts w:ascii="Arial" w:hAnsi="Arial" w:cs="Arial"/>
        </w:rPr>
        <w:t xml:space="preserve"> </w:t>
      </w:r>
    </w:p>
    <w:p w14:paraId="0E55BF36" w14:textId="16AA453A" w:rsidR="00F257A2" w:rsidRPr="00AA773A" w:rsidRDefault="008C3E2F" w:rsidP="009577A3">
      <w:pPr>
        <w:pStyle w:val="BodyTextIndent"/>
        <w:tabs>
          <w:tab w:val="left" w:pos="270"/>
        </w:tabs>
        <w:spacing w:after="100" w:afterAutospacing="1" w:line="240" w:lineRule="auto"/>
        <w:ind w:left="0" w:right="-431"/>
        <w:jc w:val="both"/>
        <w:rPr>
          <w:rFonts w:ascii="Arial" w:hAnsi="Arial" w:cs="Arial"/>
          <w:sz w:val="24"/>
          <w:szCs w:val="24"/>
        </w:rPr>
      </w:pPr>
      <w:r w:rsidRPr="00AA773A">
        <w:rPr>
          <w:rFonts w:ascii="Arial" w:hAnsi="Arial" w:cs="Arial"/>
          <w:sz w:val="24"/>
          <w:szCs w:val="24"/>
        </w:rPr>
        <w:t>3.</w:t>
      </w:r>
      <w:r w:rsidR="00342954" w:rsidRPr="00AA773A">
        <w:rPr>
          <w:rFonts w:ascii="Arial" w:hAnsi="Arial" w:cs="Arial"/>
          <w:sz w:val="24"/>
          <w:szCs w:val="24"/>
        </w:rPr>
        <w:t>4</w:t>
      </w:r>
      <w:r w:rsidRPr="00AA773A">
        <w:rPr>
          <w:rFonts w:ascii="Arial" w:hAnsi="Arial" w:cs="Arial"/>
          <w:sz w:val="24"/>
          <w:szCs w:val="24"/>
        </w:rPr>
        <w:t xml:space="preserve"> </w:t>
      </w:r>
      <w:r w:rsidR="00366D27" w:rsidRPr="00AA773A">
        <w:rPr>
          <w:rFonts w:ascii="Arial" w:hAnsi="Arial" w:cs="Arial"/>
          <w:sz w:val="24"/>
          <w:szCs w:val="24"/>
        </w:rPr>
        <w:tab/>
      </w:r>
      <w:r w:rsidR="00E621B6" w:rsidRPr="00AA773A">
        <w:rPr>
          <w:rFonts w:ascii="Arial" w:hAnsi="Arial" w:cs="Arial"/>
          <w:sz w:val="24"/>
          <w:szCs w:val="24"/>
        </w:rPr>
        <w:t xml:space="preserve">Cost of </w:t>
      </w:r>
      <w:r w:rsidR="00F45CD5">
        <w:rPr>
          <w:rFonts w:ascii="Arial" w:hAnsi="Arial" w:cs="Arial"/>
          <w:sz w:val="24"/>
          <w:szCs w:val="24"/>
        </w:rPr>
        <w:t xml:space="preserve">capital </w:t>
      </w:r>
      <w:r w:rsidR="00E621B6" w:rsidRPr="00AA773A">
        <w:rPr>
          <w:rFonts w:ascii="Arial" w:hAnsi="Arial" w:cs="Arial"/>
          <w:sz w:val="24"/>
          <w:szCs w:val="24"/>
        </w:rPr>
        <w:t xml:space="preserve">works, general infrastructure, general purpose IT and communication equipment, office equipment, and furniture and fittings </w:t>
      </w:r>
      <w:r w:rsidR="0072273C">
        <w:rPr>
          <w:rFonts w:ascii="Arial" w:hAnsi="Arial" w:cs="Arial"/>
          <w:sz w:val="24"/>
          <w:szCs w:val="24"/>
        </w:rPr>
        <w:t>shall not be supported</w:t>
      </w:r>
      <w:r w:rsidR="00E621B6" w:rsidRPr="00AA773A">
        <w:rPr>
          <w:rFonts w:ascii="Arial" w:hAnsi="Arial" w:cs="Arial"/>
          <w:sz w:val="24"/>
          <w:szCs w:val="24"/>
        </w:rPr>
        <w:t>.</w:t>
      </w:r>
    </w:p>
    <w:p w14:paraId="0A953DE8" w14:textId="299A265C" w:rsidR="00F257A2" w:rsidRPr="00AA773A" w:rsidRDefault="00F257A2" w:rsidP="009577A3">
      <w:pPr>
        <w:pStyle w:val="CM16"/>
        <w:spacing w:after="100" w:afterAutospacing="1" w:line="240" w:lineRule="auto"/>
        <w:jc w:val="both"/>
        <w:rPr>
          <w:rFonts w:ascii="Arial" w:hAnsi="Arial" w:cs="Arial"/>
        </w:rPr>
      </w:pPr>
      <w:r w:rsidRPr="00AA773A">
        <w:rPr>
          <w:rFonts w:ascii="Arial" w:hAnsi="Arial" w:cs="Arial"/>
        </w:rPr>
        <w:t>3.5</w:t>
      </w:r>
      <w:r w:rsidRPr="00AA773A">
        <w:rPr>
          <w:rFonts w:ascii="Arial" w:hAnsi="Arial" w:cs="Arial"/>
        </w:rPr>
        <w:tab/>
        <w:t xml:space="preserve">Only specialised and dedicated software used for the project shall be supported. Software for </w:t>
      </w:r>
      <w:r w:rsidR="00DD60A0">
        <w:rPr>
          <w:rFonts w:ascii="Arial" w:hAnsi="Arial" w:cs="Arial"/>
        </w:rPr>
        <w:t xml:space="preserve">general </w:t>
      </w:r>
      <w:r w:rsidRPr="00AA773A">
        <w:rPr>
          <w:rFonts w:ascii="Arial" w:hAnsi="Arial" w:cs="Arial"/>
        </w:rPr>
        <w:t xml:space="preserve">office use shall not be supported. </w:t>
      </w:r>
    </w:p>
    <w:p w14:paraId="0ED04371" w14:textId="4013BF60" w:rsidR="00AA773A" w:rsidRDefault="00EB770B" w:rsidP="009577A3">
      <w:pPr>
        <w:pStyle w:val="BodyTextIndent"/>
        <w:tabs>
          <w:tab w:val="left" w:pos="270"/>
        </w:tabs>
        <w:spacing w:after="100" w:afterAutospacing="1" w:line="240" w:lineRule="auto"/>
        <w:ind w:left="0" w:right="-431"/>
        <w:jc w:val="both"/>
        <w:rPr>
          <w:rFonts w:ascii="Arial" w:hAnsi="Arial" w:cs="Arial"/>
          <w:sz w:val="24"/>
          <w:szCs w:val="24"/>
        </w:rPr>
      </w:pPr>
      <w:r w:rsidRPr="00AA773A">
        <w:rPr>
          <w:rFonts w:ascii="Arial" w:hAnsi="Arial" w:cs="Arial"/>
          <w:sz w:val="24"/>
          <w:szCs w:val="24"/>
        </w:rPr>
        <w:t>3.6</w:t>
      </w:r>
      <w:r w:rsidRPr="00AA773A">
        <w:rPr>
          <w:rFonts w:ascii="Arial" w:hAnsi="Arial" w:cs="Arial"/>
          <w:sz w:val="24"/>
          <w:szCs w:val="24"/>
        </w:rPr>
        <w:tab/>
        <w:t xml:space="preserve">Notwithstanding, </w:t>
      </w:r>
      <w:r w:rsidR="00864EE8" w:rsidRPr="00AA773A">
        <w:rPr>
          <w:rFonts w:ascii="Arial" w:hAnsi="Arial" w:cs="Arial"/>
          <w:sz w:val="24"/>
          <w:szCs w:val="24"/>
        </w:rPr>
        <w:t xml:space="preserve">all items claimed must </w:t>
      </w:r>
      <w:r w:rsidR="009C7927" w:rsidRPr="00AA773A">
        <w:rPr>
          <w:rFonts w:ascii="Arial" w:hAnsi="Arial" w:cs="Arial"/>
          <w:sz w:val="24"/>
          <w:szCs w:val="24"/>
        </w:rPr>
        <w:t xml:space="preserve">further </w:t>
      </w:r>
      <w:r w:rsidR="00864EE8" w:rsidRPr="00AA773A">
        <w:rPr>
          <w:rFonts w:ascii="Arial" w:hAnsi="Arial" w:cs="Arial"/>
          <w:sz w:val="24"/>
          <w:szCs w:val="24"/>
        </w:rPr>
        <w:t xml:space="preserve">comply with the </w:t>
      </w:r>
      <w:r w:rsidR="00E621B6" w:rsidRPr="00AA773A">
        <w:rPr>
          <w:rFonts w:ascii="Arial" w:hAnsi="Arial" w:cs="Arial"/>
          <w:sz w:val="24"/>
          <w:szCs w:val="24"/>
        </w:rPr>
        <w:t xml:space="preserve">formal established and consistently applied </w:t>
      </w:r>
      <w:r w:rsidR="00864EE8" w:rsidRPr="00AA773A">
        <w:rPr>
          <w:rFonts w:ascii="Arial" w:hAnsi="Arial" w:cs="Arial"/>
          <w:sz w:val="24"/>
          <w:szCs w:val="24"/>
        </w:rPr>
        <w:t>internal procurement processes, guidelines and policies</w:t>
      </w:r>
      <w:r w:rsidR="00DD60A0">
        <w:rPr>
          <w:rFonts w:ascii="Arial" w:hAnsi="Arial" w:cs="Arial"/>
          <w:sz w:val="24"/>
          <w:szCs w:val="24"/>
        </w:rPr>
        <w:t xml:space="preserve"> of the </w:t>
      </w:r>
      <w:r w:rsidR="00D81A74" w:rsidRPr="008852A5">
        <w:rPr>
          <w:rFonts w:ascii="Arial" w:hAnsi="Arial" w:cs="Arial"/>
        </w:rPr>
        <w:t>Host/Partner Institution(s)</w:t>
      </w:r>
      <w:r w:rsidR="00864EE8" w:rsidRPr="00AA773A">
        <w:rPr>
          <w:rFonts w:ascii="Arial" w:hAnsi="Arial" w:cs="Arial"/>
          <w:sz w:val="24"/>
          <w:szCs w:val="24"/>
        </w:rPr>
        <w:t>.</w:t>
      </w:r>
    </w:p>
    <w:p w14:paraId="07EEBCA7" w14:textId="77777777" w:rsidR="008C3E2F" w:rsidRPr="00AA773A" w:rsidRDefault="008C3E2F" w:rsidP="009577A3">
      <w:pPr>
        <w:pStyle w:val="CM32"/>
        <w:spacing w:after="100" w:afterAutospacing="1"/>
        <w:jc w:val="both"/>
        <w:rPr>
          <w:rFonts w:ascii="Arial" w:hAnsi="Arial" w:cs="Arial"/>
          <w:b/>
          <w:bCs/>
        </w:rPr>
      </w:pPr>
      <w:r w:rsidRPr="00AA773A">
        <w:rPr>
          <w:rFonts w:ascii="Arial" w:hAnsi="Arial" w:cs="Arial"/>
          <w:b/>
          <w:bCs/>
        </w:rPr>
        <w:t xml:space="preserve">4 </w:t>
      </w:r>
      <w:r w:rsidR="00366D27" w:rsidRPr="00AA773A">
        <w:rPr>
          <w:rFonts w:ascii="Arial" w:hAnsi="Arial" w:cs="Arial"/>
          <w:b/>
          <w:bCs/>
        </w:rPr>
        <w:tab/>
      </w:r>
      <w:r w:rsidRPr="00AA773A">
        <w:rPr>
          <w:rFonts w:ascii="Arial" w:hAnsi="Arial" w:cs="Arial"/>
          <w:b/>
          <w:bCs/>
        </w:rPr>
        <w:t xml:space="preserve">Other Operating Expenses (OOE) </w:t>
      </w:r>
    </w:p>
    <w:p w14:paraId="6CC7FCDA" w14:textId="77777777" w:rsidR="008C3E2F" w:rsidRPr="00AA773A" w:rsidRDefault="008C3E2F" w:rsidP="009577A3">
      <w:pPr>
        <w:pStyle w:val="CM35"/>
        <w:spacing w:after="100" w:afterAutospacing="1"/>
        <w:jc w:val="both"/>
        <w:rPr>
          <w:rFonts w:ascii="Arial" w:hAnsi="Arial" w:cs="Arial"/>
        </w:rPr>
      </w:pPr>
      <w:r w:rsidRPr="00AA773A">
        <w:rPr>
          <w:rFonts w:ascii="Arial" w:hAnsi="Arial" w:cs="Arial"/>
          <w:b/>
          <w:bCs/>
        </w:rPr>
        <w:t xml:space="preserve">4.1 </w:t>
      </w:r>
      <w:r w:rsidR="00366D27" w:rsidRPr="00AA773A">
        <w:rPr>
          <w:rFonts w:ascii="Arial" w:hAnsi="Arial" w:cs="Arial"/>
          <w:b/>
          <w:bCs/>
        </w:rPr>
        <w:tab/>
      </w:r>
      <w:r w:rsidRPr="00AA773A">
        <w:rPr>
          <w:rFonts w:ascii="Arial" w:hAnsi="Arial" w:cs="Arial"/>
          <w:b/>
          <w:bCs/>
        </w:rPr>
        <w:t xml:space="preserve">Materials and Consumables </w:t>
      </w:r>
    </w:p>
    <w:p w14:paraId="4F3C1B26" w14:textId="77777777" w:rsidR="008C3E2F" w:rsidRPr="00AA773A" w:rsidRDefault="008C3E2F" w:rsidP="009577A3">
      <w:pPr>
        <w:pStyle w:val="CM33"/>
        <w:spacing w:after="100" w:afterAutospacing="1"/>
        <w:jc w:val="both"/>
        <w:rPr>
          <w:rFonts w:ascii="Arial" w:hAnsi="Arial" w:cs="Arial"/>
        </w:rPr>
      </w:pPr>
      <w:r w:rsidRPr="00AA773A">
        <w:rPr>
          <w:rFonts w:ascii="Arial" w:hAnsi="Arial" w:cs="Arial"/>
        </w:rPr>
        <w:t>Examples of supported items are specialised laboratory supplies, materials and consumables. Examples of items that are not supported are stationery, printer consumables, basic laboratory consumables, books, journals, manuscript and reports.</w:t>
      </w:r>
      <w:r w:rsidR="004F1B00" w:rsidRPr="00AA773A">
        <w:rPr>
          <w:rFonts w:ascii="Arial" w:hAnsi="Arial" w:cs="Arial"/>
        </w:rPr>
        <w:t xml:space="preserve"> Publication in professional journals may be funded.</w:t>
      </w:r>
      <w:r w:rsidRPr="00AA773A">
        <w:rPr>
          <w:rFonts w:ascii="Arial" w:hAnsi="Arial" w:cs="Arial"/>
        </w:rPr>
        <w:t xml:space="preserve"> </w:t>
      </w:r>
    </w:p>
    <w:p w14:paraId="4FEA66A2" w14:textId="77777777" w:rsidR="008C3E2F" w:rsidRPr="00AA773A" w:rsidRDefault="008C3E2F" w:rsidP="009577A3">
      <w:pPr>
        <w:pStyle w:val="CM35"/>
        <w:spacing w:after="100" w:afterAutospacing="1"/>
        <w:jc w:val="both"/>
        <w:rPr>
          <w:rFonts w:ascii="Arial" w:hAnsi="Arial" w:cs="Arial"/>
        </w:rPr>
      </w:pPr>
      <w:r w:rsidRPr="00AA773A">
        <w:rPr>
          <w:rFonts w:ascii="Arial" w:hAnsi="Arial" w:cs="Arial"/>
          <w:b/>
          <w:bCs/>
        </w:rPr>
        <w:t xml:space="preserve">4.2 </w:t>
      </w:r>
      <w:r w:rsidR="00366D27" w:rsidRPr="00AA773A">
        <w:rPr>
          <w:rFonts w:ascii="Arial" w:hAnsi="Arial" w:cs="Arial"/>
          <w:b/>
          <w:bCs/>
        </w:rPr>
        <w:tab/>
      </w:r>
      <w:r w:rsidRPr="00AA773A">
        <w:rPr>
          <w:rFonts w:ascii="Arial" w:hAnsi="Arial" w:cs="Arial"/>
          <w:b/>
          <w:bCs/>
        </w:rPr>
        <w:t xml:space="preserve">Sub-Contracting of Non-Research Work </w:t>
      </w:r>
    </w:p>
    <w:p w14:paraId="6E7028EB" w14:textId="77777777" w:rsidR="008C3E2F" w:rsidRPr="00AA773A" w:rsidRDefault="008C3E2F" w:rsidP="009577A3">
      <w:pPr>
        <w:pStyle w:val="CM33"/>
        <w:spacing w:after="100" w:afterAutospacing="1"/>
        <w:jc w:val="both"/>
        <w:rPr>
          <w:rFonts w:ascii="Arial" w:hAnsi="Arial" w:cs="Arial"/>
        </w:rPr>
      </w:pPr>
      <w:r w:rsidRPr="00AA773A">
        <w:rPr>
          <w:rFonts w:ascii="Arial" w:hAnsi="Arial" w:cs="Arial"/>
        </w:rPr>
        <w:t>This refers to non-research work such as analytical testing</w:t>
      </w:r>
      <w:r w:rsidRPr="00AA773A">
        <w:rPr>
          <w:rFonts w:ascii="Arial" w:hAnsi="Arial" w:cs="Arial"/>
          <w:b/>
          <w:bCs/>
        </w:rPr>
        <w:t xml:space="preserve">, </w:t>
      </w:r>
      <w:r w:rsidRPr="00AA773A">
        <w:rPr>
          <w:rFonts w:ascii="Arial" w:hAnsi="Arial" w:cs="Arial"/>
        </w:rPr>
        <w:t xml:space="preserve">use of specialised laboratory and development of tools for the research. Professional services from a foreign company are allowed only if such services are not available in Singapore. </w:t>
      </w:r>
    </w:p>
    <w:p w14:paraId="5FDEB7EE" w14:textId="77777777" w:rsidR="008C3E2F" w:rsidRPr="00AA773A" w:rsidRDefault="008C3E2F" w:rsidP="009577A3">
      <w:pPr>
        <w:pStyle w:val="CM35"/>
        <w:spacing w:after="100" w:afterAutospacing="1"/>
        <w:jc w:val="both"/>
        <w:rPr>
          <w:rFonts w:ascii="Arial" w:hAnsi="Arial" w:cs="Arial"/>
        </w:rPr>
      </w:pPr>
      <w:r w:rsidRPr="00AA773A">
        <w:rPr>
          <w:rFonts w:ascii="Arial" w:hAnsi="Arial" w:cs="Arial"/>
          <w:b/>
          <w:bCs/>
        </w:rPr>
        <w:t xml:space="preserve">4.3 </w:t>
      </w:r>
      <w:r w:rsidR="00366D27" w:rsidRPr="00AA773A">
        <w:rPr>
          <w:rFonts w:ascii="Arial" w:hAnsi="Arial" w:cs="Arial"/>
          <w:b/>
          <w:bCs/>
        </w:rPr>
        <w:tab/>
      </w:r>
      <w:r w:rsidRPr="00AA773A">
        <w:rPr>
          <w:rFonts w:ascii="Arial" w:hAnsi="Arial" w:cs="Arial"/>
          <w:b/>
          <w:bCs/>
        </w:rPr>
        <w:t>Rental of Equipment and Maintenance Cost</w:t>
      </w:r>
      <w:r w:rsidRPr="00AA773A">
        <w:rPr>
          <w:rFonts w:ascii="Arial" w:hAnsi="Arial" w:cs="Arial"/>
        </w:rPr>
        <w:t xml:space="preserve"> </w:t>
      </w:r>
    </w:p>
    <w:p w14:paraId="233946AF" w14:textId="23BF79E8" w:rsidR="00990066" w:rsidRPr="00AA773A" w:rsidRDefault="008C3E2F" w:rsidP="009577A3">
      <w:pPr>
        <w:pStyle w:val="CM16"/>
        <w:spacing w:after="100" w:afterAutospacing="1" w:line="240" w:lineRule="auto"/>
        <w:jc w:val="both"/>
        <w:rPr>
          <w:rFonts w:ascii="Arial" w:hAnsi="Arial" w:cs="Arial"/>
        </w:rPr>
      </w:pPr>
      <w:r w:rsidRPr="00AA773A">
        <w:rPr>
          <w:rFonts w:ascii="Arial" w:hAnsi="Arial" w:cs="Arial"/>
        </w:rPr>
        <w:t xml:space="preserve">The </w:t>
      </w:r>
      <w:r w:rsidR="00616BFF">
        <w:rPr>
          <w:rFonts w:ascii="Arial" w:hAnsi="Arial" w:cs="Arial"/>
        </w:rPr>
        <w:t>A</w:t>
      </w:r>
      <w:r w:rsidR="00F45CD5">
        <w:rPr>
          <w:rFonts w:ascii="Arial" w:hAnsi="Arial" w:cs="Arial"/>
        </w:rPr>
        <w:t xml:space="preserve">pplicant </w:t>
      </w:r>
      <w:r w:rsidRPr="00AA773A">
        <w:rPr>
          <w:rFonts w:ascii="Arial" w:hAnsi="Arial" w:cs="Arial"/>
        </w:rPr>
        <w:t xml:space="preserve">shall provide the cost breakdown for the rental of each </w:t>
      </w:r>
      <w:r w:rsidR="00F45CD5">
        <w:rPr>
          <w:rFonts w:ascii="Arial" w:hAnsi="Arial" w:cs="Arial"/>
        </w:rPr>
        <w:t>pi</w:t>
      </w:r>
      <w:r w:rsidRPr="00AA773A">
        <w:rPr>
          <w:rFonts w:ascii="Arial" w:hAnsi="Arial" w:cs="Arial"/>
        </w:rPr>
        <w:t>ece of equipment and compute</w:t>
      </w:r>
      <w:r w:rsidR="00920AEB" w:rsidRPr="00AA773A">
        <w:rPr>
          <w:rFonts w:ascii="Arial" w:hAnsi="Arial" w:cs="Arial"/>
        </w:rPr>
        <w:t xml:space="preserve"> </w:t>
      </w:r>
      <w:r w:rsidR="00321C51" w:rsidRPr="00AA773A">
        <w:rPr>
          <w:rFonts w:ascii="Arial" w:hAnsi="Arial" w:cs="Arial"/>
        </w:rPr>
        <w:t xml:space="preserve">the cost based on </w:t>
      </w:r>
      <w:r w:rsidRPr="00AA773A">
        <w:rPr>
          <w:rFonts w:ascii="Arial" w:hAnsi="Arial" w:cs="Arial"/>
        </w:rPr>
        <w:t xml:space="preserve">the utilisation time and the charge rate for each </w:t>
      </w:r>
      <w:r w:rsidR="00F45CD5">
        <w:rPr>
          <w:rFonts w:ascii="Arial" w:hAnsi="Arial" w:cs="Arial"/>
        </w:rPr>
        <w:t>p</w:t>
      </w:r>
      <w:r w:rsidRPr="00AA773A">
        <w:rPr>
          <w:rFonts w:ascii="Arial" w:hAnsi="Arial" w:cs="Arial"/>
        </w:rPr>
        <w:t xml:space="preserve">iece of equipment. The maintenance cost for equipment bought under the </w:t>
      </w:r>
      <w:r w:rsidR="00321C51" w:rsidRPr="00AA773A">
        <w:rPr>
          <w:rFonts w:ascii="Arial" w:hAnsi="Arial" w:cs="Arial"/>
        </w:rPr>
        <w:t xml:space="preserve">supported </w:t>
      </w:r>
      <w:r w:rsidRPr="00AA773A">
        <w:rPr>
          <w:rFonts w:ascii="Arial" w:hAnsi="Arial" w:cs="Arial"/>
        </w:rPr>
        <w:t>project can be claimed u</w:t>
      </w:r>
      <w:r w:rsidR="00411E04" w:rsidRPr="00AA773A">
        <w:rPr>
          <w:rFonts w:ascii="Arial" w:hAnsi="Arial" w:cs="Arial"/>
        </w:rPr>
        <w:t>nder OOE. R</w:t>
      </w:r>
      <w:r w:rsidRPr="00AA773A">
        <w:rPr>
          <w:rFonts w:ascii="Arial" w:hAnsi="Arial" w:cs="Arial"/>
        </w:rPr>
        <w:t xml:space="preserve">ental for existing equipment </w:t>
      </w:r>
      <w:r w:rsidR="00920AEB" w:rsidRPr="00AA773A">
        <w:rPr>
          <w:rFonts w:ascii="Arial" w:hAnsi="Arial" w:cs="Arial"/>
        </w:rPr>
        <w:t xml:space="preserve">(funding of equipment already present and acquired via rental before the award of the grant) </w:t>
      </w:r>
      <w:r w:rsidRPr="00AA773A">
        <w:rPr>
          <w:rFonts w:ascii="Arial" w:hAnsi="Arial" w:cs="Arial"/>
        </w:rPr>
        <w:t xml:space="preserve">will not be supported. </w:t>
      </w:r>
    </w:p>
    <w:p w14:paraId="67595B59" w14:textId="77777777" w:rsidR="00B76048" w:rsidRPr="00AA773A" w:rsidRDefault="008C3E2F" w:rsidP="009577A3">
      <w:pPr>
        <w:pStyle w:val="CM35"/>
        <w:spacing w:after="100" w:afterAutospacing="1"/>
        <w:jc w:val="both"/>
        <w:rPr>
          <w:rFonts w:ascii="Arial" w:hAnsi="Arial" w:cs="Arial"/>
        </w:rPr>
      </w:pPr>
      <w:r w:rsidRPr="00AA773A">
        <w:rPr>
          <w:rFonts w:ascii="Arial" w:hAnsi="Arial" w:cs="Arial"/>
          <w:b/>
          <w:bCs/>
        </w:rPr>
        <w:t>4.</w:t>
      </w:r>
      <w:r w:rsidR="00997721" w:rsidRPr="00AA773A">
        <w:rPr>
          <w:rFonts w:ascii="Arial" w:hAnsi="Arial" w:cs="Arial"/>
          <w:b/>
          <w:bCs/>
        </w:rPr>
        <w:t>4</w:t>
      </w:r>
      <w:r w:rsidRPr="00AA773A">
        <w:rPr>
          <w:rFonts w:ascii="Arial" w:hAnsi="Arial" w:cs="Arial"/>
          <w:b/>
          <w:bCs/>
        </w:rPr>
        <w:t xml:space="preserve"> </w:t>
      </w:r>
      <w:r w:rsidR="00366D27" w:rsidRPr="00AA773A">
        <w:rPr>
          <w:rFonts w:ascii="Arial" w:hAnsi="Arial" w:cs="Arial"/>
          <w:b/>
          <w:bCs/>
        </w:rPr>
        <w:tab/>
      </w:r>
      <w:r w:rsidR="00185B69" w:rsidRPr="00AA773A">
        <w:rPr>
          <w:rFonts w:ascii="Arial" w:hAnsi="Arial" w:cs="Arial"/>
          <w:b/>
          <w:bCs/>
        </w:rPr>
        <w:t>Visiting Professors/Experts</w:t>
      </w:r>
    </w:p>
    <w:p w14:paraId="6A1252E0" w14:textId="77777777" w:rsidR="00185B69" w:rsidRPr="00AA773A" w:rsidRDefault="00185B69" w:rsidP="009577A3">
      <w:pPr>
        <w:pStyle w:val="CM35"/>
        <w:spacing w:after="100" w:afterAutospacing="1"/>
        <w:jc w:val="both"/>
        <w:rPr>
          <w:rFonts w:ascii="Arial" w:hAnsi="Arial" w:cs="Arial"/>
        </w:rPr>
      </w:pPr>
      <w:r w:rsidRPr="00AA773A">
        <w:rPr>
          <w:rFonts w:ascii="Arial" w:hAnsi="Arial" w:cs="Arial"/>
        </w:rPr>
        <w:t>Funding for Visiting Professors/Experts is not allowed unless specifically relevant to meeting the milestones and deliverables of the project. Justification, in addition to the following information must be provided for the consideration of funding:</w:t>
      </w:r>
    </w:p>
    <w:p w14:paraId="5C024AA4" w14:textId="77777777" w:rsidR="00185B69" w:rsidRPr="00AA773A" w:rsidRDefault="00185B69" w:rsidP="009577A3">
      <w:pPr>
        <w:pStyle w:val="CM35"/>
        <w:numPr>
          <w:ilvl w:val="0"/>
          <w:numId w:val="32"/>
        </w:numPr>
        <w:spacing w:after="100" w:afterAutospacing="1"/>
        <w:jc w:val="both"/>
        <w:rPr>
          <w:rFonts w:ascii="Arial" w:hAnsi="Arial" w:cs="Arial"/>
        </w:rPr>
      </w:pPr>
      <w:r w:rsidRPr="00AA773A">
        <w:rPr>
          <w:rFonts w:ascii="Arial" w:hAnsi="Arial" w:cs="Arial"/>
        </w:rPr>
        <w:t xml:space="preserve">Identity of the Professor/Expert </w:t>
      </w:r>
    </w:p>
    <w:p w14:paraId="5EF66BAA" w14:textId="77777777" w:rsidR="00185B69" w:rsidRPr="00AA773A" w:rsidRDefault="00185B69" w:rsidP="009577A3">
      <w:pPr>
        <w:pStyle w:val="CM35"/>
        <w:numPr>
          <w:ilvl w:val="0"/>
          <w:numId w:val="32"/>
        </w:numPr>
        <w:spacing w:after="100" w:afterAutospacing="1"/>
        <w:jc w:val="both"/>
        <w:rPr>
          <w:rFonts w:ascii="Arial" w:hAnsi="Arial" w:cs="Arial"/>
        </w:rPr>
      </w:pPr>
      <w:r w:rsidRPr="00AA773A">
        <w:rPr>
          <w:rFonts w:ascii="Arial" w:hAnsi="Arial" w:cs="Arial"/>
        </w:rPr>
        <w:t xml:space="preserve">Area of contribution in the project </w:t>
      </w:r>
    </w:p>
    <w:p w14:paraId="2E8D3CCA" w14:textId="77777777" w:rsidR="00FB2F25" w:rsidRPr="00AA773A" w:rsidRDefault="00185B69" w:rsidP="009577A3">
      <w:pPr>
        <w:pStyle w:val="CM35"/>
        <w:numPr>
          <w:ilvl w:val="0"/>
          <w:numId w:val="32"/>
        </w:numPr>
        <w:spacing w:after="100" w:afterAutospacing="1"/>
        <w:jc w:val="both"/>
        <w:rPr>
          <w:rFonts w:ascii="Arial" w:hAnsi="Arial" w:cs="Arial"/>
        </w:rPr>
      </w:pPr>
      <w:r w:rsidRPr="00AA773A">
        <w:rPr>
          <w:rFonts w:ascii="Arial" w:hAnsi="Arial" w:cs="Arial"/>
        </w:rPr>
        <w:t xml:space="preserve">References to relevant </w:t>
      </w:r>
      <w:r w:rsidR="00FB2F25" w:rsidRPr="00AA773A">
        <w:rPr>
          <w:rFonts w:ascii="Arial" w:hAnsi="Arial" w:cs="Arial"/>
        </w:rPr>
        <w:t xml:space="preserve">awards, </w:t>
      </w:r>
      <w:r w:rsidRPr="00AA773A">
        <w:rPr>
          <w:rFonts w:ascii="Arial" w:hAnsi="Arial" w:cs="Arial"/>
        </w:rPr>
        <w:t>works, publicati</w:t>
      </w:r>
      <w:r w:rsidR="00FB2F25" w:rsidRPr="00AA773A">
        <w:rPr>
          <w:rFonts w:ascii="Arial" w:hAnsi="Arial" w:cs="Arial"/>
        </w:rPr>
        <w:t>ons, projects demonstrating the expertise and research interest of the Professor/Export</w:t>
      </w:r>
    </w:p>
    <w:p w14:paraId="7B61D7AA" w14:textId="77777777" w:rsidR="00185B69" w:rsidRPr="00AA773A" w:rsidRDefault="00FB2F25" w:rsidP="009577A3">
      <w:pPr>
        <w:pStyle w:val="CM35"/>
        <w:numPr>
          <w:ilvl w:val="0"/>
          <w:numId w:val="32"/>
        </w:numPr>
        <w:spacing w:after="100" w:afterAutospacing="1"/>
        <w:jc w:val="both"/>
        <w:rPr>
          <w:rFonts w:ascii="Arial" w:hAnsi="Arial" w:cs="Arial"/>
        </w:rPr>
      </w:pPr>
      <w:r w:rsidRPr="00AA773A">
        <w:rPr>
          <w:rFonts w:ascii="Arial" w:hAnsi="Arial" w:cs="Arial"/>
        </w:rPr>
        <w:t>Existing formal established and consistently applied policies of the Host Institution on funding of visiting Professors/Experts</w:t>
      </w:r>
    </w:p>
    <w:p w14:paraId="2F1C5C3E" w14:textId="77777777" w:rsidR="008C3E2F" w:rsidRPr="00AA773A" w:rsidRDefault="008C3E2F" w:rsidP="009577A3">
      <w:pPr>
        <w:pStyle w:val="CM32"/>
        <w:spacing w:after="100" w:afterAutospacing="1"/>
        <w:jc w:val="both"/>
        <w:rPr>
          <w:rFonts w:ascii="Arial" w:hAnsi="Arial" w:cs="Arial"/>
          <w:b/>
          <w:bCs/>
        </w:rPr>
      </w:pPr>
      <w:r w:rsidRPr="00AA773A">
        <w:rPr>
          <w:rFonts w:ascii="Arial" w:hAnsi="Arial" w:cs="Arial"/>
          <w:b/>
          <w:bCs/>
        </w:rPr>
        <w:t xml:space="preserve">5 </w:t>
      </w:r>
      <w:r w:rsidR="00366D27" w:rsidRPr="00AA773A">
        <w:rPr>
          <w:rFonts w:ascii="Arial" w:hAnsi="Arial" w:cs="Arial"/>
          <w:b/>
          <w:bCs/>
        </w:rPr>
        <w:tab/>
      </w:r>
      <w:r w:rsidR="00F2543B" w:rsidRPr="00AA773A">
        <w:rPr>
          <w:rFonts w:ascii="Arial" w:hAnsi="Arial" w:cs="Arial"/>
          <w:b/>
          <w:bCs/>
        </w:rPr>
        <w:t>Overseas Travel Related Expenses</w:t>
      </w:r>
      <w:r w:rsidRPr="00AA773A">
        <w:rPr>
          <w:rFonts w:ascii="Arial" w:hAnsi="Arial" w:cs="Arial"/>
          <w:b/>
          <w:bCs/>
        </w:rPr>
        <w:t xml:space="preserve"> </w:t>
      </w:r>
    </w:p>
    <w:p w14:paraId="48D6FDB0" w14:textId="1D2E7972" w:rsidR="00FB2F25" w:rsidRPr="003F6084" w:rsidRDefault="00E91C92" w:rsidP="009577A3">
      <w:pPr>
        <w:pStyle w:val="Default"/>
        <w:spacing w:after="100" w:afterAutospacing="1"/>
        <w:jc w:val="both"/>
        <w:rPr>
          <w:rFonts w:ascii="Arial" w:hAnsi="Arial" w:cs="Arial"/>
        </w:rPr>
      </w:pPr>
      <w:r w:rsidRPr="003F6084">
        <w:rPr>
          <w:rFonts w:ascii="Arial" w:hAnsi="Arial" w:cs="Arial"/>
        </w:rPr>
        <w:t xml:space="preserve">Funding </w:t>
      </w:r>
      <w:r w:rsidR="00354415">
        <w:rPr>
          <w:rFonts w:ascii="Arial" w:hAnsi="Arial" w:cs="Arial"/>
        </w:rPr>
        <w:t>of</w:t>
      </w:r>
      <w:r w:rsidR="00354415" w:rsidRPr="003F6084">
        <w:rPr>
          <w:rFonts w:ascii="Arial" w:hAnsi="Arial" w:cs="Arial"/>
        </w:rPr>
        <w:t xml:space="preserve"> </w:t>
      </w:r>
      <w:r w:rsidRPr="003F6084">
        <w:rPr>
          <w:rFonts w:ascii="Arial" w:hAnsi="Arial" w:cs="Arial"/>
        </w:rPr>
        <w:t>Overseas Travel is not allowed unless specifically relevant to meeting the milestones and deliverables of the project.</w:t>
      </w:r>
      <w:r w:rsidR="00FB2F25" w:rsidRPr="003F6084">
        <w:rPr>
          <w:rFonts w:ascii="Arial" w:hAnsi="Arial" w:cs="Arial"/>
        </w:rPr>
        <w:t xml:space="preserve"> Justification, in addition to the following information must be provided for the consideration of funding:</w:t>
      </w:r>
    </w:p>
    <w:p w14:paraId="7ACF1849" w14:textId="77777777" w:rsidR="00E91C92" w:rsidRPr="003F6084" w:rsidRDefault="00FB2F25" w:rsidP="009577A3">
      <w:pPr>
        <w:pStyle w:val="CM35"/>
        <w:numPr>
          <w:ilvl w:val="0"/>
          <w:numId w:val="32"/>
        </w:numPr>
        <w:spacing w:after="100" w:afterAutospacing="1"/>
        <w:jc w:val="both"/>
        <w:rPr>
          <w:rFonts w:ascii="Arial" w:hAnsi="Arial" w:cs="Arial"/>
        </w:rPr>
      </w:pPr>
      <w:r w:rsidRPr="003F6084">
        <w:rPr>
          <w:rFonts w:ascii="Arial" w:hAnsi="Arial" w:cs="Arial"/>
        </w:rPr>
        <w:t>Justification that c</w:t>
      </w:r>
      <w:r w:rsidR="00E91C92" w:rsidRPr="003F6084">
        <w:rPr>
          <w:rFonts w:ascii="Arial" w:hAnsi="Arial" w:cs="Arial"/>
        </w:rPr>
        <w:t xml:space="preserve">onference participation </w:t>
      </w:r>
      <w:r w:rsidRPr="003F6084">
        <w:rPr>
          <w:rFonts w:ascii="Arial" w:hAnsi="Arial" w:cs="Arial"/>
        </w:rPr>
        <w:t>is</w:t>
      </w:r>
      <w:r w:rsidR="00E91C92" w:rsidRPr="003F6084">
        <w:rPr>
          <w:rFonts w:ascii="Arial" w:hAnsi="Arial" w:cs="Arial"/>
        </w:rPr>
        <w:t xml:space="preserve"> directly relevant to the research area outlined in the project and necessary to accomplish project objectives.</w:t>
      </w:r>
    </w:p>
    <w:p w14:paraId="75E39011" w14:textId="50A189FC" w:rsidR="00F2543B" w:rsidRPr="003F6084" w:rsidRDefault="00FB2F25" w:rsidP="009577A3">
      <w:pPr>
        <w:pStyle w:val="CM35"/>
        <w:numPr>
          <w:ilvl w:val="0"/>
          <w:numId w:val="32"/>
        </w:numPr>
        <w:spacing w:after="100" w:afterAutospacing="1"/>
        <w:jc w:val="both"/>
        <w:rPr>
          <w:rFonts w:ascii="Arial" w:hAnsi="Arial" w:cs="Arial"/>
        </w:rPr>
      </w:pPr>
      <w:r w:rsidRPr="003F6084">
        <w:rPr>
          <w:rFonts w:ascii="Arial" w:hAnsi="Arial" w:cs="Arial"/>
        </w:rPr>
        <w:t>Existing formal established</w:t>
      </w:r>
      <w:r w:rsidR="00E91C92" w:rsidRPr="003F6084">
        <w:rPr>
          <w:rFonts w:ascii="Arial" w:hAnsi="Arial" w:cs="Arial"/>
        </w:rPr>
        <w:t xml:space="preserve"> and consistently applied travel policies</w:t>
      </w:r>
      <w:r w:rsidR="00C4018E">
        <w:rPr>
          <w:rFonts w:ascii="Arial" w:hAnsi="Arial" w:cs="Arial"/>
        </w:rPr>
        <w:t xml:space="preserve"> of the </w:t>
      </w:r>
      <w:r w:rsidR="00D81A74" w:rsidRPr="008852A5">
        <w:rPr>
          <w:rFonts w:ascii="Arial" w:hAnsi="Arial" w:cs="Arial"/>
        </w:rPr>
        <w:t>Host/Partner Institution(s)</w:t>
      </w:r>
      <w:r w:rsidR="00E91C92" w:rsidRPr="003F6084">
        <w:rPr>
          <w:rFonts w:ascii="Arial" w:hAnsi="Arial" w:cs="Arial"/>
        </w:rPr>
        <w:t xml:space="preserve"> re</w:t>
      </w:r>
      <w:r w:rsidRPr="003F6084">
        <w:rPr>
          <w:rFonts w:ascii="Arial" w:hAnsi="Arial" w:cs="Arial"/>
        </w:rPr>
        <w:t>gardless of the source of funds</w:t>
      </w:r>
      <w:r w:rsidR="00354415">
        <w:rPr>
          <w:rFonts w:ascii="Arial" w:hAnsi="Arial" w:cs="Arial"/>
        </w:rPr>
        <w:t>.</w:t>
      </w:r>
    </w:p>
    <w:p w14:paraId="3FB344EB" w14:textId="77777777" w:rsidR="00F2543B" w:rsidRPr="003F6084" w:rsidRDefault="00F2543B" w:rsidP="009577A3">
      <w:pPr>
        <w:pStyle w:val="CM32"/>
        <w:spacing w:after="100" w:afterAutospacing="1"/>
        <w:jc w:val="both"/>
        <w:rPr>
          <w:rFonts w:ascii="Arial" w:hAnsi="Arial" w:cs="Arial"/>
          <w:b/>
          <w:bCs/>
        </w:rPr>
      </w:pPr>
      <w:r w:rsidRPr="003F6084">
        <w:rPr>
          <w:rFonts w:ascii="Arial" w:hAnsi="Arial" w:cs="Arial"/>
          <w:b/>
          <w:bCs/>
        </w:rPr>
        <w:t xml:space="preserve">6 </w:t>
      </w:r>
      <w:r w:rsidRPr="003F6084">
        <w:rPr>
          <w:rFonts w:ascii="Arial" w:hAnsi="Arial" w:cs="Arial"/>
          <w:b/>
          <w:bCs/>
        </w:rPr>
        <w:tab/>
        <w:t xml:space="preserve">Research Scholarship </w:t>
      </w:r>
    </w:p>
    <w:p w14:paraId="5B67B027" w14:textId="20EE5A37" w:rsidR="00F2543B" w:rsidRPr="003F6084" w:rsidRDefault="00F2543B" w:rsidP="009577A3">
      <w:pPr>
        <w:pStyle w:val="Default"/>
        <w:spacing w:after="100" w:afterAutospacing="1"/>
        <w:jc w:val="both"/>
        <w:rPr>
          <w:rFonts w:ascii="Arial" w:hAnsi="Arial" w:cs="Arial"/>
        </w:rPr>
      </w:pPr>
      <w:r w:rsidRPr="003F6084">
        <w:rPr>
          <w:rFonts w:ascii="Arial" w:hAnsi="Arial" w:cs="Arial"/>
        </w:rPr>
        <w:t>Funding support for Research Scholarship is not allowed unless specifically relevant to meeting the milestones and deliverables of the project. Should funding support be required, postgraduate stipend must align with the prevailing rates set by the Ministry of Education. Postgraduate stipend and tuition support will not attract indirect costs.</w:t>
      </w:r>
    </w:p>
    <w:p w14:paraId="5CE706FF" w14:textId="77777777" w:rsidR="00F2543B" w:rsidRPr="003F6084" w:rsidRDefault="00991AA8" w:rsidP="009577A3">
      <w:pPr>
        <w:pStyle w:val="CM32"/>
        <w:spacing w:after="100" w:afterAutospacing="1"/>
        <w:jc w:val="both"/>
        <w:rPr>
          <w:rFonts w:ascii="Arial" w:hAnsi="Arial" w:cs="Arial"/>
          <w:b/>
          <w:bCs/>
        </w:rPr>
      </w:pPr>
      <w:r w:rsidRPr="003F6084">
        <w:rPr>
          <w:rFonts w:ascii="Arial" w:hAnsi="Arial" w:cs="Arial"/>
          <w:b/>
          <w:bCs/>
        </w:rPr>
        <w:t>7</w:t>
      </w:r>
      <w:r w:rsidR="00F2543B" w:rsidRPr="003F6084">
        <w:rPr>
          <w:rFonts w:ascii="Arial" w:hAnsi="Arial" w:cs="Arial"/>
          <w:b/>
          <w:bCs/>
        </w:rPr>
        <w:t xml:space="preserve"> </w:t>
      </w:r>
      <w:r w:rsidR="00F2543B" w:rsidRPr="003F6084">
        <w:rPr>
          <w:rFonts w:ascii="Arial" w:hAnsi="Arial" w:cs="Arial"/>
          <w:b/>
          <w:bCs/>
        </w:rPr>
        <w:tab/>
        <w:t xml:space="preserve">Overhead Costs </w:t>
      </w:r>
    </w:p>
    <w:p w14:paraId="7B754992" w14:textId="51CF31E1" w:rsidR="002E07DF" w:rsidRDefault="002E07DF" w:rsidP="009577A3">
      <w:pPr>
        <w:pStyle w:val="CM35"/>
        <w:spacing w:after="100" w:afterAutospacing="1"/>
        <w:jc w:val="both"/>
        <w:rPr>
          <w:rFonts w:ascii="Arial" w:hAnsi="Arial" w:cs="Arial"/>
        </w:rPr>
      </w:pPr>
      <w:r>
        <w:rPr>
          <w:rFonts w:ascii="Arial" w:hAnsi="Arial" w:cs="Arial"/>
        </w:rPr>
        <w:t xml:space="preserve">The following </w:t>
      </w:r>
      <w:r w:rsidR="001F73FE">
        <w:rPr>
          <w:rFonts w:ascii="Arial" w:hAnsi="Arial" w:cs="Arial"/>
        </w:rPr>
        <w:t>c</w:t>
      </w:r>
      <w:r>
        <w:rPr>
          <w:rFonts w:ascii="Arial" w:hAnsi="Arial" w:cs="Arial"/>
        </w:rPr>
        <w:t>osts would be deemed as Overhead Costs</w:t>
      </w:r>
      <w:r w:rsidR="001F73FE">
        <w:rPr>
          <w:rFonts w:ascii="Arial" w:hAnsi="Arial" w:cs="Arial"/>
        </w:rPr>
        <w:t>:</w:t>
      </w:r>
    </w:p>
    <w:p w14:paraId="0B98A319" w14:textId="77777777" w:rsidR="008C3E2F" w:rsidRPr="004E45E3" w:rsidRDefault="008C3E2F" w:rsidP="009577A3">
      <w:pPr>
        <w:pStyle w:val="Default"/>
        <w:numPr>
          <w:ilvl w:val="0"/>
          <w:numId w:val="27"/>
        </w:numPr>
        <w:spacing w:after="100" w:afterAutospacing="1"/>
        <w:ind w:left="1134" w:hanging="425"/>
        <w:jc w:val="both"/>
        <w:rPr>
          <w:rFonts w:ascii="Arial" w:hAnsi="Arial" w:cs="Arial"/>
          <w:color w:val="auto"/>
        </w:rPr>
      </w:pPr>
      <w:r w:rsidRPr="004E45E3">
        <w:rPr>
          <w:rFonts w:ascii="Arial" w:hAnsi="Arial" w:cs="Arial"/>
          <w:color w:val="auto"/>
        </w:rPr>
        <w:t xml:space="preserve">Audit, legal, marketing or </w:t>
      </w:r>
      <w:r w:rsidR="00F2543B" w:rsidRPr="004E45E3">
        <w:rPr>
          <w:rFonts w:ascii="Arial" w:hAnsi="Arial" w:cs="Arial"/>
          <w:color w:val="auto"/>
        </w:rPr>
        <w:t xml:space="preserve">professional and </w:t>
      </w:r>
      <w:r w:rsidRPr="004E45E3">
        <w:rPr>
          <w:rFonts w:ascii="Arial" w:hAnsi="Arial" w:cs="Arial"/>
          <w:color w:val="auto"/>
        </w:rPr>
        <w:t xml:space="preserve">consultancy fees </w:t>
      </w:r>
    </w:p>
    <w:p w14:paraId="79B5BF49" w14:textId="77777777" w:rsidR="008C3E2F" w:rsidRPr="004E45E3" w:rsidRDefault="008C3E2F" w:rsidP="009577A3">
      <w:pPr>
        <w:pStyle w:val="Default"/>
        <w:numPr>
          <w:ilvl w:val="0"/>
          <w:numId w:val="27"/>
        </w:numPr>
        <w:spacing w:after="100" w:afterAutospacing="1"/>
        <w:ind w:left="1134" w:hanging="425"/>
        <w:jc w:val="both"/>
        <w:rPr>
          <w:rFonts w:ascii="Arial" w:hAnsi="Arial" w:cs="Arial"/>
          <w:color w:val="auto"/>
        </w:rPr>
      </w:pPr>
      <w:r w:rsidRPr="004E45E3">
        <w:rPr>
          <w:rFonts w:ascii="Arial" w:hAnsi="Arial" w:cs="Arial"/>
          <w:color w:val="auto"/>
        </w:rPr>
        <w:t xml:space="preserve">Utilities and telecommunications costs </w:t>
      </w:r>
    </w:p>
    <w:p w14:paraId="4C783F1E" w14:textId="77777777" w:rsidR="008C3E2F" w:rsidRPr="004E45E3" w:rsidRDefault="008C3E2F" w:rsidP="009577A3">
      <w:pPr>
        <w:pStyle w:val="Default"/>
        <w:numPr>
          <w:ilvl w:val="0"/>
          <w:numId w:val="27"/>
        </w:numPr>
        <w:spacing w:after="100" w:afterAutospacing="1"/>
        <w:ind w:left="1134" w:hanging="425"/>
        <w:jc w:val="both"/>
        <w:rPr>
          <w:rFonts w:ascii="Arial" w:hAnsi="Arial" w:cs="Arial"/>
          <w:color w:val="auto"/>
        </w:rPr>
      </w:pPr>
      <w:r w:rsidRPr="004E45E3">
        <w:rPr>
          <w:rFonts w:ascii="Arial" w:hAnsi="Arial" w:cs="Arial"/>
          <w:color w:val="auto"/>
        </w:rPr>
        <w:t xml:space="preserve">Maintenance and repairs of existing equipment and facilities </w:t>
      </w:r>
    </w:p>
    <w:p w14:paraId="3C1A3572" w14:textId="77777777" w:rsidR="008C3E2F" w:rsidRPr="007C1019" w:rsidRDefault="008C3E2F" w:rsidP="009577A3">
      <w:pPr>
        <w:pStyle w:val="Default"/>
        <w:numPr>
          <w:ilvl w:val="0"/>
          <w:numId w:val="27"/>
        </w:numPr>
        <w:spacing w:after="100" w:afterAutospacing="1"/>
        <w:ind w:left="1134" w:hanging="425"/>
        <w:jc w:val="both"/>
        <w:rPr>
          <w:rFonts w:ascii="Arial" w:hAnsi="Arial" w:cs="Arial"/>
          <w:color w:val="auto"/>
        </w:rPr>
      </w:pPr>
      <w:r w:rsidRPr="007C1019">
        <w:rPr>
          <w:rFonts w:ascii="Arial" w:hAnsi="Arial" w:cs="Arial"/>
          <w:color w:val="auto"/>
        </w:rPr>
        <w:t xml:space="preserve">Lease/Rent of land </w:t>
      </w:r>
    </w:p>
    <w:p w14:paraId="54811E32" w14:textId="7CC460A8" w:rsidR="008C3E2F" w:rsidRPr="007C1019" w:rsidRDefault="00C95838" w:rsidP="009577A3">
      <w:pPr>
        <w:pStyle w:val="Default"/>
        <w:numPr>
          <w:ilvl w:val="0"/>
          <w:numId w:val="27"/>
        </w:numPr>
        <w:spacing w:after="100" w:afterAutospacing="1"/>
        <w:ind w:left="1134" w:hanging="425"/>
        <w:jc w:val="both"/>
        <w:rPr>
          <w:rFonts w:ascii="Arial" w:hAnsi="Arial" w:cs="Arial"/>
          <w:color w:val="auto"/>
        </w:rPr>
      </w:pPr>
      <w:r w:rsidRPr="007C1019">
        <w:rPr>
          <w:rFonts w:ascii="Arial" w:hAnsi="Arial" w:cs="Arial"/>
          <w:color w:val="auto"/>
        </w:rPr>
        <w:t xml:space="preserve">Indemnity </w:t>
      </w:r>
      <w:r w:rsidR="008C3E2F" w:rsidRPr="007C1019">
        <w:rPr>
          <w:rFonts w:ascii="Arial" w:hAnsi="Arial" w:cs="Arial"/>
          <w:color w:val="auto"/>
        </w:rPr>
        <w:t xml:space="preserve">Insurances </w:t>
      </w:r>
    </w:p>
    <w:p w14:paraId="78703E73" w14:textId="77777777" w:rsidR="008C3E2F" w:rsidRPr="004E45E3" w:rsidRDefault="008C3E2F" w:rsidP="009577A3">
      <w:pPr>
        <w:pStyle w:val="Default"/>
        <w:numPr>
          <w:ilvl w:val="0"/>
          <w:numId w:val="27"/>
        </w:numPr>
        <w:spacing w:after="100" w:afterAutospacing="1"/>
        <w:ind w:left="1134" w:hanging="425"/>
        <w:jc w:val="both"/>
        <w:rPr>
          <w:rFonts w:ascii="Arial" w:hAnsi="Arial" w:cs="Arial"/>
          <w:color w:val="auto"/>
        </w:rPr>
      </w:pPr>
      <w:r w:rsidRPr="004E45E3">
        <w:rPr>
          <w:rFonts w:ascii="Arial" w:hAnsi="Arial" w:cs="Arial"/>
          <w:color w:val="auto"/>
        </w:rPr>
        <w:t xml:space="preserve">Purchase of books, manuscripts or reports </w:t>
      </w:r>
    </w:p>
    <w:p w14:paraId="21217401" w14:textId="77777777" w:rsidR="00F2543B" w:rsidRPr="004E45E3" w:rsidRDefault="00F2543B" w:rsidP="009577A3">
      <w:pPr>
        <w:pStyle w:val="Default"/>
        <w:numPr>
          <w:ilvl w:val="0"/>
          <w:numId w:val="27"/>
        </w:numPr>
        <w:spacing w:after="100" w:afterAutospacing="1"/>
        <w:ind w:left="1134" w:hanging="425"/>
        <w:jc w:val="both"/>
        <w:rPr>
          <w:rFonts w:ascii="Arial" w:hAnsi="Arial" w:cs="Arial"/>
          <w:color w:val="auto"/>
        </w:rPr>
      </w:pPr>
      <w:r w:rsidRPr="004E45E3">
        <w:rPr>
          <w:rFonts w:ascii="Arial" w:hAnsi="Arial" w:cs="Arial"/>
          <w:color w:val="auto"/>
        </w:rPr>
        <w:t>Patent cost</w:t>
      </w:r>
    </w:p>
    <w:p w14:paraId="1B6C1AD7" w14:textId="77777777" w:rsidR="00F2543B" w:rsidRPr="004E45E3" w:rsidRDefault="00F2543B" w:rsidP="009577A3">
      <w:pPr>
        <w:pStyle w:val="Default"/>
        <w:numPr>
          <w:ilvl w:val="0"/>
          <w:numId w:val="27"/>
        </w:numPr>
        <w:spacing w:after="100" w:afterAutospacing="1"/>
        <w:ind w:left="1134" w:hanging="425"/>
        <w:jc w:val="both"/>
        <w:rPr>
          <w:rFonts w:ascii="Arial" w:hAnsi="Arial" w:cs="Arial"/>
          <w:color w:val="auto"/>
        </w:rPr>
      </w:pPr>
      <w:r w:rsidRPr="004E45E3">
        <w:rPr>
          <w:rFonts w:ascii="Arial" w:hAnsi="Arial" w:cs="Arial"/>
          <w:color w:val="auto"/>
        </w:rPr>
        <w:t>Professional membership fees</w:t>
      </w:r>
    </w:p>
    <w:p w14:paraId="1D4E60BB" w14:textId="0D77959B" w:rsidR="00F2543B" w:rsidRDefault="00F2543B" w:rsidP="009577A3">
      <w:pPr>
        <w:pStyle w:val="Default"/>
        <w:numPr>
          <w:ilvl w:val="0"/>
          <w:numId w:val="27"/>
        </w:numPr>
        <w:spacing w:after="100" w:afterAutospacing="1"/>
        <w:ind w:left="1134" w:hanging="425"/>
        <w:jc w:val="both"/>
        <w:rPr>
          <w:rFonts w:ascii="Arial" w:hAnsi="Arial" w:cs="Arial"/>
          <w:color w:val="auto"/>
        </w:rPr>
      </w:pPr>
      <w:r w:rsidRPr="004E45E3">
        <w:rPr>
          <w:rFonts w:ascii="Arial" w:hAnsi="Arial" w:cs="Arial"/>
          <w:color w:val="auto"/>
        </w:rPr>
        <w:t>Staff retreat</w:t>
      </w:r>
      <w:r w:rsidR="007C1019">
        <w:rPr>
          <w:rFonts w:ascii="Arial" w:hAnsi="Arial" w:cs="Arial"/>
          <w:color w:val="auto"/>
        </w:rPr>
        <w:t xml:space="preserve"> </w:t>
      </w:r>
    </w:p>
    <w:p w14:paraId="711413FF" w14:textId="486A1A44" w:rsidR="002E07DF" w:rsidRPr="004E45E3" w:rsidRDefault="002E07DF" w:rsidP="005315B7">
      <w:pPr>
        <w:pStyle w:val="CM35"/>
        <w:spacing w:after="100" w:afterAutospacing="1"/>
        <w:jc w:val="both"/>
        <w:rPr>
          <w:rFonts w:ascii="Arial" w:hAnsi="Arial" w:cs="Arial"/>
        </w:rPr>
      </w:pPr>
      <w:r>
        <w:rPr>
          <w:rFonts w:ascii="Arial" w:hAnsi="Arial" w:cs="Arial"/>
        </w:rPr>
        <w:t>O</w:t>
      </w:r>
      <w:r w:rsidRPr="00AA773A">
        <w:rPr>
          <w:rFonts w:ascii="Arial" w:hAnsi="Arial" w:cs="Arial"/>
        </w:rPr>
        <w:t>nly IHLs, public sector agencies and not-for-profit research organi</w:t>
      </w:r>
      <w:r>
        <w:rPr>
          <w:rFonts w:ascii="Arial" w:hAnsi="Arial" w:cs="Arial"/>
        </w:rPr>
        <w:t>s</w:t>
      </w:r>
      <w:r w:rsidRPr="00AA773A">
        <w:rPr>
          <w:rFonts w:ascii="Arial" w:hAnsi="Arial" w:cs="Arial"/>
        </w:rPr>
        <w:t>ations</w:t>
      </w:r>
      <w:r>
        <w:rPr>
          <w:rFonts w:ascii="Arial" w:hAnsi="Arial" w:cs="Arial"/>
        </w:rPr>
        <w:t xml:space="preserve"> </w:t>
      </w:r>
      <w:r w:rsidR="00C4018E">
        <w:rPr>
          <w:rFonts w:ascii="Arial" w:hAnsi="Arial" w:cs="Arial"/>
        </w:rPr>
        <w:t>may qualify for</w:t>
      </w:r>
      <w:r>
        <w:rPr>
          <w:rFonts w:ascii="Arial" w:hAnsi="Arial" w:cs="Arial"/>
        </w:rPr>
        <w:t xml:space="preserve"> an additional</w:t>
      </w:r>
      <w:r w:rsidRPr="004E45E3">
        <w:rPr>
          <w:rFonts w:ascii="Arial" w:hAnsi="Arial" w:cs="Arial"/>
        </w:rPr>
        <w:t xml:space="preserve"> 20% of the</w:t>
      </w:r>
      <w:r>
        <w:rPr>
          <w:rFonts w:ascii="Arial" w:hAnsi="Arial" w:cs="Arial"/>
        </w:rPr>
        <w:t>ir</w:t>
      </w:r>
      <w:r w:rsidRPr="004E45E3">
        <w:rPr>
          <w:rFonts w:ascii="Arial" w:hAnsi="Arial" w:cs="Arial"/>
        </w:rPr>
        <w:t xml:space="preserve"> total Qualifying Direct Cost</w:t>
      </w:r>
      <w:r w:rsidR="001F73FE">
        <w:rPr>
          <w:rFonts w:ascii="Arial" w:hAnsi="Arial" w:cs="Arial"/>
        </w:rPr>
        <w:t>s</w:t>
      </w:r>
      <w:r>
        <w:rPr>
          <w:rFonts w:ascii="Arial" w:hAnsi="Arial" w:cs="Arial"/>
        </w:rPr>
        <w:t>,</w:t>
      </w:r>
      <w:r w:rsidRPr="004E45E3">
        <w:rPr>
          <w:rFonts w:ascii="Arial" w:hAnsi="Arial" w:cs="Arial"/>
        </w:rPr>
        <w:t xml:space="preserve"> excluding </w:t>
      </w:r>
      <w:r>
        <w:rPr>
          <w:rFonts w:ascii="Arial" w:hAnsi="Arial" w:cs="Arial"/>
        </w:rPr>
        <w:t>Research Scholarship that can be utilised for such Overhead Costs</w:t>
      </w:r>
      <w:r w:rsidR="001F73FE">
        <w:rPr>
          <w:rFonts w:ascii="Arial" w:hAnsi="Arial" w:cs="Arial"/>
        </w:rPr>
        <w:t xml:space="preserve">. IHLs, public sector agencies and </w:t>
      </w:r>
      <w:r w:rsidR="001F73FE" w:rsidRPr="00AA773A">
        <w:rPr>
          <w:rFonts w:ascii="Arial" w:hAnsi="Arial" w:cs="Arial"/>
        </w:rPr>
        <w:t>not-for-profit research organi</w:t>
      </w:r>
      <w:r w:rsidR="001F73FE">
        <w:rPr>
          <w:rFonts w:ascii="Arial" w:hAnsi="Arial" w:cs="Arial"/>
        </w:rPr>
        <w:t>s</w:t>
      </w:r>
      <w:r w:rsidR="001F73FE" w:rsidRPr="00AA773A">
        <w:rPr>
          <w:rFonts w:ascii="Arial" w:hAnsi="Arial" w:cs="Arial"/>
        </w:rPr>
        <w:t xml:space="preserve">ations </w:t>
      </w:r>
      <w:r w:rsidR="001F73FE">
        <w:rPr>
          <w:rFonts w:ascii="Arial" w:hAnsi="Arial" w:cs="Arial"/>
          <w:b/>
          <w:bCs/>
        </w:rPr>
        <w:t>should</w:t>
      </w:r>
      <w:r w:rsidR="001F73FE" w:rsidRPr="004E45E3">
        <w:rPr>
          <w:rFonts w:ascii="Arial" w:hAnsi="Arial" w:cs="Arial"/>
          <w:b/>
          <w:bCs/>
        </w:rPr>
        <w:t xml:space="preserve"> NOT </w:t>
      </w:r>
      <w:r w:rsidR="001F73FE" w:rsidRPr="004E45E3">
        <w:rPr>
          <w:rFonts w:ascii="Arial" w:hAnsi="Arial" w:cs="Arial"/>
        </w:rPr>
        <w:t xml:space="preserve">include the </w:t>
      </w:r>
      <w:r w:rsidR="001F73FE">
        <w:rPr>
          <w:rFonts w:ascii="Arial" w:hAnsi="Arial" w:cs="Arial"/>
        </w:rPr>
        <w:t xml:space="preserve">above </w:t>
      </w:r>
      <w:r w:rsidR="001F73FE" w:rsidRPr="004E45E3">
        <w:rPr>
          <w:rFonts w:ascii="Arial" w:hAnsi="Arial" w:cs="Arial"/>
        </w:rPr>
        <w:t xml:space="preserve">costs in </w:t>
      </w:r>
      <w:r w:rsidR="001F73FE">
        <w:rPr>
          <w:rFonts w:ascii="Arial" w:hAnsi="Arial" w:cs="Arial"/>
        </w:rPr>
        <w:t>their</w:t>
      </w:r>
      <w:r w:rsidR="001F73FE" w:rsidRPr="004E45E3">
        <w:rPr>
          <w:rFonts w:ascii="Arial" w:hAnsi="Arial" w:cs="Arial"/>
        </w:rPr>
        <w:t xml:space="preserve"> budget estimates</w:t>
      </w:r>
      <w:r w:rsidR="001F73FE">
        <w:rPr>
          <w:rFonts w:ascii="Arial" w:hAnsi="Arial" w:cs="Arial"/>
        </w:rPr>
        <w:t>.</w:t>
      </w:r>
      <w:r w:rsidRPr="004E45E3">
        <w:rPr>
          <w:rFonts w:ascii="Arial" w:hAnsi="Arial" w:cs="Arial"/>
        </w:rPr>
        <w:t xml:space="preserve"> </w:t>
      </w:r>
    </w:p>
    <w:p w14:paraId="29B22B32" w14:textId="49D21D7D" w:rsidR="007C1019" w:rsidRDefault="002E07DF" w:rsidP="005315B7">
      <w:pPr>
        <w:pStyle w:val="Default"/>
        <w:spacing w:after="100" w:afterAutospacing="1"/>
        <w:jc w:val="both"/>
        <w:rPr>
          <w:rFonts w:ascii="Arial" w:hAnsi="Arial" w:cs="Arial"/>
          <w:color w:val="auto"/>
        </w:rPr>
      </w:pPr>
      <w:r>
        <w:rPr>
          <w:rFonts w:ascii="Arial" w:hAnsi="Arial" w:cs="Arial"/>
          <w:color w:val="auto"/>
        </w:rPr>
        <w:t xml:space="preserve">Other entities </w:t>
      </w:r>
      <w:r w:rsidR="007C1019">
        <w:rPr>
          <w:rFonts w:ascii="Arial" w:hAnsi="Arial" w:cs="Arial"/>
          <w:color w:val="auto"/>
        </w:rPr>
        <w:t xml:space="preserve">may propose the above items under </w:t>
      </w:r>
      <w:r>
        <w:rPr>
          <w:rFonts w:ascii="Arial" w:hAnsi="Arial" w:cs="Arial"/>
          <w:color w:val="auto"/>
        </w:rPr>
        <w:t xml:space="preserve">their </w:t>
      </w:r>
      <w:r w:rsidR="007C1019">
        <w:rPr>
          <w:rFonts w:ascii="Arial" w:hAnsi="Arial" w:cs="Arial"/>
          <w:color w:val="auto"/>
        </w:rPr>
        <w:t>OOE</w:t>
      </w:r>
      <w:r>
        <w:rPr>
          <w:rFonts w:ascii="Arial" w:hAnsi="Arial" w:cs="Arial"/>
          <w:color w:val="auto"/>
        </w:rPr>
        <w:t xml:space="preserve"> budget estimates</w:t>
      </w:r>
      <w:r w:rsidR="007C1019">
        <w:rPr>
          <w:rFonts w:ascii="Arial" w:hAnsi="Arial" w:cs="Arial"/>
          <w:color w:val="auto"/>
        </w:rPr>
        <w:t>, subject to approval.</w:t>
      </w:r>
    </w:p>
    <w:p w14:paraId="1CC2248C" w14:textId="028A0B55" w:rsidR="00D81A74" w:rsidRDefault="00D81A74" w:rsidP="005315B7">
      <w:pPr>
        <w:pStyle w:val="Default"/>
        <w:spacing w:after="100" w:afterAutospacing="1"/>
        <w:jc w:val="both"/>
        <w:rPr>
          <w:rFonts w:ascii="Arial" w:hAnsi="Arial" w:cs="Arial"/>
          <w:color w:val="auto"/>
        </w:rPr>
      </w:pPr>
    </w:p>
    <w:p w14:paraId="04E15DFA" w14:textId="77777777" w:rsidR="008138E4" w:rsidRPr="004E45E3" w:rsidRDefault="008138E4" w:rsidP="005315B7">
      <w:pPr>
        <w:pStyle w:val="Default"/>
        <w:spacing w:after="100" w:afterAutospacing="1"/>
        <w:jc w:val="both"/>
        <w:rPr>
          <w:rFonts w:ascii="Arial" w:hAnsi="Arial" w:cs="Arial"/>
          <w:color w:val="auto"/>
        </w:rPr>
      </w:pPr>
    </w:p>
    <w:p w14:paraId="6580779E" w14:textId="3D36003B" w:rsidR="00252424" w:rsidRPr="00181EB7" w:rsidRDefault="000377F1" w:rsidP="009577A3">
      <w:pPr>
        <w:pStyle w:val="Default"/>
        <w:spacing w:after="100" w:afterAutospacing="1"/>
        <w:jc w:val="both"/>
        <w:rPr>
          <w:rFonts w:ascii="Arial" w:hAnsi="Arial" w:cs="Arial"/>
          <w:b/>
          <w:color w:val="auto"/>
        </w:rPr>
      </w:pPr>
      <w:r>
        <w:rPr>
          <w:rFonts w:ascii="Arial" w:hAnsi="Arial" w:cs="Arial"/>
          <w:b/>
          <w:color w:val="auto"/>
        </w:rPr>
        <w:t>8</w:t>
      </w:r>
      <w:r>
        <w:rPr>
          <w:rFonts w:ascii="Arial" w:hAnsi="Arial" w:cs="Arial"/>
          <w:b/>
          <w:color w:val="auto"/>
        </w:rPr>
        <w:tab/>
      </w:r>
      <w:r w:rsidR="00252424">
        <w:rPr>
          <w:rFonts w:ascii="Arial" w:hAnsi="Arial" w:cs="Arial"/>
          <w:b/>
          <w:color w:val="auto"/>
        </w:rPr>
        <w:t>Other</w:t>
      </w:r>
      <w:r w:rsidR="00252424" w:rsidRPr="00181EB7">
        <w:rPr>
          <w:rFonts w:ascii="Arial" w:hAnsi="Arial" w:cs="Arial"/>
          <w:b/>
          <w:color w:val="auto"/>
        </w:rPr>
        <w:t xml:space="preserve"> Contribution</w:t>
      </w:r>
      <w:r w:rsidR="00252424">
        <w:rPr>
          <w:rFonts w:ascii="Arial" w:hAnsi="Arial" w:cs="Arial"/>
          <w:b/>
          <w:color w:val="auto"/>
        </w:rPr>
        <w:t>s</w:t>
      </w:r>
    </w:p>
    <w:p w14:paraId="4A25A007" w14:textId="2D57CFC3" w:rsidR="008C3E2F" w:rsidRPr="00AA773A" w:rsidRDefault="00252424" w:rsidP="009577A3">
      <w:pPr>
        <w:pStyle w:val="CM37"/>
        <w:spacing w:after="100" w:afterAutospacing="1"/>
        <w:jc w:val="both"/>
        <w:rPr>
          <w:rFonts w:ascii="Arial" w:hAnsi="Arial" w:cs="Arial"/>
        </w:rPr>
      </w:pPr>
      <w:r>
        <w:t>A</w:t>
      </w:r>
      <w:r w:rsidRPr="00B80A36">
        <w:t xml:space="preserve">ll funding in cash, in-kind services, and tangible contributions </w:t>
      </w:r>
      <w:r>
        <w:t xml:space="preserve">by the </w:t>
      </w:r>
      <w:r w:rsidR="00354415">
        <w:t>Applicant</w:t>
      </w:r>
      <w:r>
        <w:t xml:space="preserve">, </w:t>
      </w:r>
      <w:r w:rsidRPr="00181EB7">
        <w:rPr>
          <w:color w:val="000000"/>
        </w:rPr>
        <w:t>industry collaborators</w:t>
      </w:r>
      <w:r w:rsidRPr="00B80A36">
        <w:t xml:space="preserve"> or any other partners towards the proposed project. In-kind services include labour, materials</w:t>
      </w:r>
      <w:r>
        <w:t>, and other services such as loan of facilities and space.</w:t>
      </w:r>
    </w:p>
    <w:sectPr w:rsidR="008C3E2F" w:rsidRPr="00AA773A" w:rsidSect="00914DCC">
      <w:footerReference w:type="default" r:id="rId11"/>
      <w:pgSz w:w="11907" w:h="16839" w:code="9"/>
      <w:pgMar w:top="1361" w:right="1361" w:bottom="1361" w:left="136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FFD1A" w14:textId="77777777" w:rsidR="003442C4" w:rsidRDefault="003442C4" w:rsidP="00B057AE">
      <w:pPr>
        <w:spacing w:after="0" w:line="240" w:lineRule="auto"/>
      </w:pPr>
      <w:r>
        <w:separator/>
      </w:r>
    </w:p>
  </w:endnote>
  <w:endnote w:type="continuationSeparator" w:id="0">
    <w:p w14:paraId="5400D3AC" w14:textId="77777777" w:rsidR="003442C4" w:rsidRDefault="003442C4" w:rsidP="00B057AE">
      <w:pPr>
        <w:spacing w:after="0" w:line="240" w:lineRule="auto"/>
      </w:pPr>
      <w:r>
        <w:continuationSeparator/>
      </w:r>
    </w:p>
  </w:endnote>
  <w:endnote w:type="continuationNotice" w:id="1">
    <w:p w14:paraId="320324AE" w14:textId="77777777" w:rsidR="003442C4" w:rsidRDefault="003442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szCs w:val="20"/>
      </w:rPr>
      <w:id w:val="467021759"/>
      <w:docPartObj>
        <w:docPartGallery w:val="Page Numbers (Bottom of Page)"/>
        <w:docPartUnique/>
      </w:docPartObj>
    </w:sdtPr>
    <w:sdtEndPr>
      <w:rPr>
        <w:noProof/>
      </w:rPr>
    </w:sdtEndPr>
    <w:sdtContent>
      <w:p w14:paraId="33E5E02F" w14:textId="5F6FD1A6" w:rsidR="00AC17D6" w:rsidRPr="006A2936" w:rsidRDefault="00AC17D6">
        <w:pPr>
          <w:pStyle w:val="Footer"/>
          <w:jc w:val="right"/>
          <w:rPr>
            <w:rFonts w:asciiTheme="minorHAnsi" w:hAnsiTheme="minorHAnsi" w:cstheme="minorHAnsi"/>
            <w:sz w:val="20"/>
            <w:szCs w:val="20"/>
          </w:rPr>
        </w:pPr>
        <w:r w:rsidRPr="006A2936">
          <w:rPr>
            <w:rFonts w:asciiTheme="minorHAnsi" w:hAnsiTheme="minorHAnsi" w:cstheme="minorHAnsi"/>
            <w:sz w:val="20"/>
            <w:szCs w:val="20"/>
          </w:rPr>
          <w:t xml:space="preserve">Page </w:t>
        </w:r>
        <w:r w:rsidRPr="006A2936">
          <w:rPr>
            <w:rFonts w:asciiTheme="minorHAnsi" w:hAnsiTheme="minorHAnsi" w:cstheme="minorHAnsi"/>
            <w:sz w:val="20"/>
            <w:szCs w:val="20"/>
          </w:rPr>
          <w:fldChar w:fldCharType="begin"/>
        </w:r>
        <w:r w:rsidRPr="006A2936">
          <w:rPr>
            <w:rFonts w:asciiTheme="minorHAnsi" w:hAnsiTheme="minorHAnsi" w:cstheme="minorHAnsi"/>
            <w:sz w:val="20"/>
            <w:szCs w:val="20"/>
          </w:rPr>
          <w:instrText xml:space="preserve"> PAGE   \* MERGEFORMAT </w:instrText>
        </w:r>
        <w:r w:rsidRPr="006A2936">
          <w:rPr>
            <w:rFonts w:asciiTheme="minorHAnsi" w:hAnsiTheme="minorHAnsi" w:cstheme="minorHAnsi"/>
            <w:sz w:val="20"/>
            <w:szCs w:val="20"/>
          </w:rPr>
          <w:fldChar w:fldCharType="separate"/>
        </w:r>
        <w:r w:rsidR="00F34AF7">
          <w:rPr>
            <w:rFonts w:asciiTheme="minorHAnsi" w:hAnsiTheme="minorHAnsi" w:cstheme="minorHAnsi"/>
            <w:noProof/>
            <w:sz w:val="20"/>
            <w:szCs w:val="20"/>
          </w:rPr>
          <w:t>2</w:t>
        </w:r>
        <w:r w:rsidRPr="006A2936">
          <w:rPr>
            <w:rFonts w:asciiTheme="minorHAnsi" w:hAnsiTheme="minorHAnsi" w:cstheme="minorHAnsi"/>
            <w:noProof/>
            <w:sz w:val="20"/>
            <w:szCs w:val="20"/>
          </w:rPr>
          <w:fldChar w:fldCharType="end"/>
        </w:r>
        <w:r w:rsidRPr="006A2936">
          <w:rPr>
            <w:rFonts w:asciiTheme="minorHAnsi" w:hAnsiTheme="minorHAnsi" w:cstheme="minorHAnsi"/>
            <w:noProof/>
            <w:sz w:val="20"/>
            <w:szCs w:val="20"/>
          </w:rPr>
          <w:t xml:space="preserve"> of 1</w:t>
        </w:r>
        <w:r w:rsidR="00D81A74">
          <w:rPr>
            <w:rFonts w:asciiTheme="minorHAnsi" w:hAnsiTheme="minorHAnsi" w:cstheme="minorHAnsi"/>
            <w:noProof/>
            <w:sz w:val="20"/>
            <w:szCs w:val="20"/>
          </w:rPr>
          <w:t>5</w:t>
        </w:r>
      </w:p>
    </w:sdtContent>
  </w:sdt>
  <w:p w14:paraId="2ED1BD12" w14:textId="77777777" w:rsidR="00AC17D6" w:rsidRDefault="00AC1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C2326" w14:textId="77777777" w:rsidR="003442C4" w:rsidRDefault="003442C4" w:rsidP="00B057AE">
      <w:pPr>
        <w:spacing w:after="0" w:line="240" w:lineRule="auto"/>
      </w:pPr>
      <w:r>
        <w:separator/>
      </w:r>
    </w:p>
  </w:footnote>
  <w:footnote w:type="continuationSeparator" w:id="0">
    <w:p w14:paraId="49B26041" w14:textId="77777777" w:rsidR="003442C4" w:rsidRDefault="003442C4" w:rsidP="00B057AE">
      <w:pPr>
        <w:spacing w:after="0" w:line="240" w:lineRule="auto"/>
      </w:pPr>
      <w:r>
        <w:continuationSeparator/>
      </w:r>
    </w:p>
  </w:footnote>
  <w:footnote w:type="continuationNotice" w:id="1">
    <w:p w14:paraId="7B56E70D" w14:textId="77777777" w:rsidR="003442C4" w:rsidRDefault="003442C4">
      <w:pPr>
        <w:spacing w:after="0" w:line="240" w:lineRule="auto"/>
      </w:pPr>
    </w:p>
  </w:footnote>
  <w:footnote w:id="2">
    <w:p w14:paraId="2388A231" w14:textId="2BC7D00C" w:rsidR="005131B0" w:rsidRPr="005315B7" w:rsidRDefault="005131B0" w:rsidP="005131B0">
      <w:pPr>
        <w:pStyle w:val="FootnoteText"/>
        <w:rPr>
          <w:rFonts w:ascii="Arial" w:hAnsi="Arial" w:cs="Arial"/>
        </w:rPr>
      </w:pPr>
      <w:r w:rsidRPr="005315B7">
        <w:rPr>
          <w:rStyle w:val="FootnoteReference"/>
          <w:rFonts w:ascii="Arial" w:hAnsi="Arial" w:cs="Arial"/>
        </w:rPr>
        <w:footnoteRef/>
      </w:r>
      <w:r w:rsidRPr="005315B7">
        <w:rPr>
          <w:rFonts w:ascii="Arial" w:hAnsi="Arial" w:cs="Arial"/>
        </w:rPr>
        <w:t xml:space="preserve"> The </w:t>
      </w:r>
      <w:r w:rsidR="00416C07" w:rsidRPr="005315B7">
        <w:rPr>
          <w:rFonts w:ascii="Arial" w:hAnsi="Arial" w:cs="Arial"/>
        </w:rPr>
        <w:t xml:space="preserve">development of the </w:t>
      </w:r>
      <w:r w:rsidRPr="005315B7">
        <w:rPr>
          <w:rFonts w:ascii="Arial" w:hAnsi="Arial" w:cs="Arial"/>
        </w:rPr>
        <w:t xml:space="preserve">WTERF is co-funded by NEA as part of WTE Programme funding initiative </w:t>
      </w:r>
      <w:r w:rsidR="00416C07" w:rsidRPr="005315B7">
        <w:rPr>
          <w:rFonts w:ascii="Arial" w:hAnsi="Arial" w:cs="Arial"/>
        </w:rPr>
        <w:t xml:space="preserve">to facilitate the test-bedding and demonstration of WTE related technologies. </w:t>
      </w:r>
      <w:r w:rsidRPr="005315B7">
        <w:rPr>
          <w:rFonts w:ascii="Arial" w:hAnsi="Arial" w:cs="Arial"/>
        </w:rPr>
        <w:t xml:space="preserve">NTU </w:t>
      </w:r>
      <w:r w:rsidR="00416C07" w:rsidRPr="005315B7">
        <w:rPr>
          <w:rFonts w:ascii="Arial" w:hAnsi="Arial" w:cs="Arial"/>
        </w:rPr>
        <w:t xml:space="preserve">oversees the </w:t>
      </w:r>
      <w:r w:rsidRPr="005315B7">
        <w:rPr>
          <w:rFonts w:ascii="Arial" w:hAnsi="Arial" w:cs="Arial"/>
        </w:rPr>
        <w:t>operation and maintenance</w:t>
      </w:r>
      <w:r w:rsidR="00416C07" w:rsidRPr="005315B7">
        <w:rPr>
          <w:rFonts w:ascii="Arial" w:hAnsi="Arial" w:cs="Arial"/>
        </w:rPr>
        <w:t xml:space="preserve"> of the WTERF</w:t>
      </w:r>
      <w:r w:rsidRPr="005315B7">
        <w:rPr>
          <w:rFonts w:ascii="Arial" w:hAnsi="Arial" w:cs="Arial"/>
        </w:rPr>
        <w:t>.</w:t>
      </w:r>
    </w:p>
  </w:footnote>
  <w:footnote w:id="3">
    <w:p w14:paraId="4AE57AFE" w14:textId="7A39DCB7" w:rsidR="00F37855" w:rsidRDefault="00F37855" w:rsidP="00F37855">
      <w:pPr>
        <w:pStyle w:val="BodyText"/>
        <w:rPr>
          <w:sz w:val="20"/>
        </w:rPr>
      </w:pPr>
      <w:r>
        <w:rPr>
          <w:rStyle w:val="FootnoteReference"/>
          <w:sz w:val="20"/>
          <w:szCs w:val="20"/>
        </w:rPr>
        <w:footnoteRef/>
      </w:r>
      <w:r>
        <w:t xml:space="preserve"> </w:t>
      </w:r>
      <w:r>
        <w:rPr>
          <w:sz w:val="20"/>
        </w:rPr>
        <w:t xml:space="preserve">Project is to be supported by the Head of Department or equivalent. </w:t>
      </w:r>
    </w:p>
  </w:footnote>
  <w:footnote w:id="4">
    <w:p w14:paraId="60AC4241" w14:textId="17088DFD" w:rsidR="00F37855" w:rsidRDefault="00F37855" w:rsidP="00F37855">
      <w:pPr>
        <w:pStyle w:val="BodyText"/>
        <w:rPr>
          <w:sz w:val="20"/>
        </w:rPr>
      </w:pPr>
      <w:r>
        <w:rPr>
          <w:rStyle w:val="FootnoteReference"/>
          <w:sz w:val="20"/>
        </w:rPr>
        <w:footnoteRef/>
      </w:r>
      <w:r>
        <w:rPr>
          <w:sz w:val="20"/>
        </w:rPr>
        <w:t xml:space="preserve"> Project is to be endorsed by </w:t>
      </w:r>
      <w:r w:rsidR="008138E4">
        <w:rPr>
          <w:sz w:val="20"/>
        </w:rPr>
        <w:t>the Director of Research or Head of Organisation</w:t>
      </w:r>
      <w:r>
        <w:rPr>
          <w:sz w:val="20"/>
        </w:rPr>
        <w:t xml:space="preserve"> or equivalent.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A19921"/>
    <w:multiLevelType w:val="hybridMultilevel"/>
    <w:tmpl w:val="231C62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4DAD25"/>
    <w:multiLevelType w:val="hybridMultilevel"/>
    <w:tmpl w:val="71DD16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C317BC0"/>
    <w:multiLevelType w:val="hybridMultilevel"/>
    <w:tmpl w:val="C0FAE6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347FB04"/>
    <w:multiLevelType w:val="hybridMultilevel"/>
    <w:tmpl w:val="B5BE3C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F22463E"/>
    <w:multiLevelType w:val="hybridMultilevel"/>
    <w:tmpl w:val="771E5A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840CF0D"/>
    <w:multiLevelType w:val="hybridMultilevel"/>
    <w:tmpl w:val="E80501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CC9E9DB"/>
    <w:multiLevelType w:val="hybridMultilevel"/>
    <w:tmpl w:val="5A8773A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164398D"/>
    <w:multiLevelType w:val="hybridMultilevel"/>
    <w:tmpl w:val="9232B68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8A54424"/>
    <w:multiLevelType w:val="hybridMultilevel"/>
    <w:tmpl w:val="0A303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44C746D"/>
    <w:multiLevelType w:val="hybridMultilevel"/>
    <w:tmpl w:val="2A7AE6BC"/>
    <w:lvl w:ilvl="0" w:tplc="D4F0ABD8">
      <w:start w:val="1"/>
      <w:numFmt w:val="lowerLetter"/>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0" w15:restartNumberingAfterBreak="0">
    <w:nsid w:val="04ED2DA0"/>
    <w:multiLevelType w:val="hybridMultilevel"/>
    <w:tmpl w:val="02B2AC6A"/>
    <w:lvl w:ilvl="0" w:tplc="48090019">
      <w:start w:val="1"/>
      <w:numFmt w:val="lowerLetter"/>
      <w:lvlText w:val="%1."/>
      <w:lvlJc w:val="left"/>
      <w:pPr>
        <w:ind w:left="1429" w:hanging="360"/>
      </w:p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11" w15:restartNumberingAfterBreak="0">
    <w:nsid w:val="0B0AECED"/>
    <w:multiLevelType w:val="hybridMultilevel"/>
    <w:tmpl w:val="92CA41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1CE4370"/>
    <w:multiLevelType w:val="hybridMultilevel"/>
    <w:tmpl w:val="C5FE2DD2"/>
    <w:lvl w:ilvl="0" w:tplc="48090019">
      <w:start w:val="1"/>
      <w:numFmt w:val="lowerLetter"/>
      <w:lvlText w:val="%1."/>
      <w:lvlJc w:val="left"/>
      <w:pPr>
        <w:ind w:left="1287" w:hanging="360"/>
      </w:pPr>
    </w:lvl>
    <w:lvl w:ilvl="1" w:tplc="48090019" w:tentative="1">
      <w:start w:val="1"/>
      <w:numFmt w:val="lowerLetter"/>
      <w:lvlText w:val="%2."/>
      <w:lvlJc w:val="left"/>
      <w:pPr>
        <w:ind w:left="2007" w:hanging="360"/>
      </w:p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abstractNum w:abstractNumId="13" w15:restartNumberingAfterBreak="0">
    <w:nsid w:val="1202B21B"/>
    <w:multiLevelType w:val="hybridMultilevel"/>
    <w:tmpl w:val="7CCC04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3376608"/>
    <w:multiLevelType w:val="hybridMultilevel"/>
    <w:tmpl w:val="3B405F54"/>
    <w:lvl w:ilvl="0" w:tplc="8B246656">
      <w:start w:val="1"/>
      <w:numFmt w:val="lowerLetter"/>
      <w:lvlText w:val="%1."/>
      <w:lvlJc w:val="left"/>
      <w:pPr>
        <w:ind w:left="1440" w:hanging="360"/>
      </w:pPr>
      <w:rPr>
        <w:sz w:val="24"/>
        <w:szCs w:val="24"/>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5" w15:restartNumberingAfterBreak="0">
    <w:nsid w:val="1A7C4764"/>
    <w:multiLevelType w:val="hybridMultilevel"/>
    <w:tmpl w:val="04C2F3DE"/>
    <w:lvl w:ilvl="0" w:tplc="48090001">
      <w:start w:val="1"/>
      <w:numFmt w:val="bullet"/>
      <w:lvlText w:val=""/>
      <w:lvlJc w:val="left"/>
      <w:pPr>
        <w:ind w:left="1429" w:hanging="360"/>
      </w:pPr>
      <w:rPr>
        <w:rFonts w:ascii="Symbol" w:hAnsi="Symbol" w:hint="default"/>
      </w:rPr>
    </w:lvl>
    <w:lvl w:ilvl="1" w:tplc="48090003" w:tentative="1">
      <w:start w:val="1"/>
      <w:numFmt w:val="bullet"/>
      <w:lvlText w:val="o"/>
      <w:lvlJc w:val="left"/>
      <w:pPr>
        <w:ind w:left="2149" w:hanging="360"/>
      </w:pPr>
      <w:rPr>
        <w:rFonts w:ascii="Courier New" w:hAnsi="Courier New" w:cs="Courier New" w:hint="default"/>
      </w:rPr>
    </w:lvl>
    <w:lvl w:ilvl="2" w:tplc="48090005" w:tentative="1">
      <w:start w:val="1"/>
      <w:numFmt w:val="bullet"/>
      <w:lvlText w:val=""/>
      <w:lvlJc w:val="left"/>
      <w:pPr>
        <w:ind w:left="2869" w:hanging="360"/>
      </w:pPr>
      <w:rPr>
        <w:rFonts w:ascii="Wingdings" w:hAnsi="Wingdings" w:hint="default"/>
      </w:rPr>
    </w:lvl>
    <w:lvl w:ilvl="3" w:tplc="48090001" w:tentative="1">
      <w:start w:val="1"/>
      <w:numFmt w:val="bullet"/>
      <w:lvlText w:val=""/>
      <w:lvlJc w:val="left"/>
      <w:pPr>
        <w:ind w:left="3589" w:hanging="360"/>
      </w:pPr>
      <w:rPr>
        <w:rFonts w:ascii="Symbol" w:hAnsi="Symbol" w:hint="default"/>
      </w:rPr>
    </w:lvl>
    <w:lvl w:ilvl="4" w:tplc="48090003" w:tentative="1">
      <w:start w:val="1"/>
      <w:numFmt w:val="bullet"/>
      <w:lvlText w:val="o"/>
      <w:lvlJc w:val="left"/>
      <w:pPr>
        <w:ind w:left="4309" w:hanging="360"/>
      </w:pPr>
      <w:rPr>
        <w:rFonts w:ascii="Courier New" w:hAnsi="Courier New" w:cs="Courier New" w:hint="default"/>
      </w:rPr>
    </w:lvl>
    <w:lvl w:ilvl="5" w:tplc="48090005" w:tentative="1">
      <w:start w:val="1"/>
      <w:numFmt w:val="bullet"/>
      <w:lvlText w:val=""/>
      <w:lvlJc w:val="left"/>
      <w:pPr>
        <w:ind w:left="5029" w:hanging="360"/>
      </w:pPr>
      <w:rPr>
        <w:rFonts w:ascii="Wingdings" w:hAnsi="Wingdings" w:hint="default"/>
      </w:rPr>
    </w:lvl>
    <w:lvl w:ilvl="6" w:tplc="48090001" w:tentative="1">
      <w:start w:val="1"/>
      <w:numFmt w:val="bullet"/>
      <w:lvlText w:val=""/>
      <w:lvlJc w:val="left"/>
      <w:pPr>
        <w:ind w:left="5749" w:hanging="360"/>
      </w:pPr>
      <w:rPr>
        <w:rFonts w:ascii="Symbol" w:hAnsi="Symbol" w:hint="default"/>
      </w:rPr>
    </w:lvl>
    <w:lvl w:ilvl="7" w:tplc="48090003" w:tentative="1">
      <w:start w:val="1"/>
      <w:numFmt w:val="bullet"/>
      <w:lvlText w:val="o"/>
      <w:lvlJc w:val="left"/>
      <w:pPr>
        <w:ind w:left="6469" w:hanging="360"/>
      </w:pPr>
      <w:rPr>
        <w:rFonts w:ascii="Courier New" w:hAnsi="Courier New" w:cs="Courier New" w:hint="default"/>
      </w:rPr>
    </w:lvl>
    <w:lvl w:ilvl="8" w:tplc="48090005" w:tentative="1">
      <w:start w:val="1"/>
      <w:numFmt w:val="bullet"/>
      <w:lvlText w:val=""/>
      <w:lvlJc w:val="left"/>
      <w:pPr>
        <w:ind w:left="7189" w:hanging="360"/>
      </w:pPr>
      <w:rPr>
        <w:rFonts w:ascii="Wingdings" w:hAnsi="Wingdings" w:hint="default"/>
      </w:rPr>
    </w:lvl>
  </w:abstractNum>
  <w:abstractNum w:abstractNumId="16" w15:restartNumberingAfterBreak="0">
    <w:nsid w:val="1F873B1C"/>
    <w:multiLevelType w:val="hybridMultilevel"/>
    <w:tmpl w:val="BD0AB350"/>
    <w:lvl w:ilvl="0" w:tplc="9D82F4E8">
      <w:start w:val="3"/>
      <w:numFmt w:val="bullet"/>
      <w:lvlText w:val=""/>
      <w:lvlJc w:val="left"/>
      <w:rPr>
        <w:rFonts w:ascii="Symbol" w:eastAsia="Times New Roman" w:hAnsi="Symbo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2962034"/>
    <w:multiLevelType w:val="hybridMultilevel"/>
    <w:tmpl w:val="4E3EFE9E"/>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8" w15:restartNumberingAfterBreak="0">
    <w:nsid w:val="267D54FB"/>
    <w:multiLevelType w:val="multilevel"/>
    <w:tmpl w:val="1890B1CE"/>
    <w:lvl w:ilvl="0">
      <w:start w:val="1"/>
      <w:numFmt w:val="decimal"/>
      <w:pStyle w:val="Heading3"/>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7171CC9"/>
    <w:multiLevelType w:val="hybridMultilevel"/>
    <w:tmpl w:val="0FAD8D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71D3E5E"/>
    <w:multiLevelType w:val="hybridMultilevel"/>
    <w:tmpl w:val="9F425532"/>
    <w:lvl w:ilvl="0" w:tplc="48090019">
      <w:start w:val="1"/>
      <w:numFmt w:val="lowerLetter"/>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21" w15:restartNumberingAfterBreak="0">
    <w:nsid w:val="2D8BBAD5"/>
    <w:multiLevelType w:val="hybridMultilevel"/>
    <w:tmpl w:val="3BA1F52B"/>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F6FFCF4"/>
    <w:multiLevelType w:val="hybridMultilevel"/>
    <w:tmpl w:val="F75DF4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41F370F"/>
    <w:multiLevelType w:val="hybridMultilevel"/>
    <w:tmpl w:val="0710395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4" w15:restartNumberingAfterBreak="0">
    <w:nsid w:val="352E56C7"/>
    <w:multiLevelType w:val="hybridMultilevel"/>
    <w:tmpl w:val="0E5ADE50"/>
    <w:lvl w:ilvl="0" w:tplc="6854D1B0">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8067438"/>
    <w:multiLevelType w:val="hybridMultilevel"/>
    <w:tmpl w:val="926489F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38473BCD"/>
    <w:multiLevelType w:val="hybridMultilevel"/>
    <w:tmpl w:val="D0CEE95A"/>
    <w:lvl w:ilvl="0" w:tplc="A42E036A">
      <w:start w:val="1"/>
      <w:numFmt w:val="decimal"/>
      <w:lvlText w:val="%1."/>
      <w:lvlJc w:val="left"/>
      <w:pPr>
        <w:ind w:left="360" w:hanging="360"/>
      </w:pPr>
      <w:rPr>
        <w:rFonts w:hint="default"/>
        <w:strike w:val="0"/>
        <w:sz w:val="24"/>
        <w:szCs w:val="24"/>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7" w15:restartNumberingAfterBreak="0">
    <w:nsid w:val="3A225A13"/>
    <w:multiLevelType w:val="hybridMultilevel"/>
    <w:tmpl w:val="8DBCE192"/>
    <w:lvl w:ilvl="0" w:tplc="9D82F4E8">
      <w:start w:val="3"/>
      <w:numFmt w:val="bullet"/>
      <w:lvlText w:val=""/>
      <w:lvlJc w:val="left"/>
      <w:rPr>
        <w:rFonts w:ascii="Symbol" w:eastAsia="Times New Roman" w:hAnsi="Symbo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47753B9"/>
    <w:multiLevelType w:val="hybridMultilevel"/>
    <w:tmpl w:val="38A8EDE6"/>
    <w:lvl w:ilvl="0" w:tplc="9D82F4E8">
      <w:start w:val="3"/>
      <w:numFmt w:val="bullet"/>
      <w:lvlText w:val=""/>
      <w:lvlJc w:val="left"/>
      <w:rPr>
        <w:rFonts w:ascii="Symbol" w:eastAsia="Times New Roman" w:hAnsi="Symbo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589627D"/>
    <w:multiLevelType w:val="hybridMultilevel"/>
    <w:tmpl w:val="33001746"/>
    <w:lvl w:ilvl="0" w:tplc="48090019">
      <w:start w:val="1"/>
      <w:numFmt w:val="lowerLetter"/>
      <w:lvlText w:val="%1."/>
      <w:lvlJc w:val="left"/>
      <w:pPr>
        <w:ind w:left="1429" w:hanging="360"/>
      </w:p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30" w15:restartNumberingAfterBreak="0">
    <w:nsid w:val="48E0720F"/>
    <w:multiLevelType w:val="hybridMultilevel"/>
    <w:tmpl w:val="CDF01DF4"/>
    <w:lvl w:ilvl="0" w:tplc="1ABAAB08">
      <w:start w:val="1"/>
      <w:numFmt w:val="lowerLetter"/>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1" w15:restartNumberingAfterBreak="0">
    <w:nsid w:val="48F2CD85"/>
    <w:multiLevelType w:val="hybridMultilevel"/>
    <w:tmpl w:val="3C7300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AEFCB05"/>
    <w:multiLevelType w:val="hybridMultilevel"/>
    <w:tmpl w:val="B18423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BCC62AA"/>
    <w:multiLevelType w:val="hybridMultilevel"/>
    <w:tmpl w:val="C60098AC"/>
    <w:lvl w:ilvl="0" w:tplc="A078CB5A">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34" w15:restartNumberingAfterBreak="0">
    <w:nsid w:val="5E781FCA"/>
    <w:multiLevelType w:val="hybridMultilevel"/>
    <w:tmpl w:val="254EB5BC"/>
    <w:lvl w:ilvl="0" w:tplc="FFFFFFFF">
      <w:start w:val="1"/>
      <w:numFmt w:val="ideographDigital"/>
      <w:lvlText w:nul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458403B"/>
    <w:multiLevelType w:val="hybridMultilevel"/>
    <w:tmpl w:val="ACA4B5BA"/>
    <w:lvl w:ilvl="0" w:tplc="9D82F4E8">
      <w:start w:val="3"/>
      <w:numFmt w:val="bullet"/>
      <w:lvlText w:val=""/>
      <w:lvlJc w:val="left"/>
      <w:pPr>
        <w:tabs>
          <w:tab w:val="num" w:pos="180"/>
        </w:tabs>
        <w:ind w:left="180" w:hanging="360"/>
      </w:pPr>
      <w:rPr>
        <w:rFonts w:ascii="Symbol" w:eastAsia="Times New Roman" w:hAnsi="Symbol" w:cs="Aria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6" w15:restartNumberingAfterBreak="0">
    <w:nsid w:val="66EF3742"/>
    <w:multiLevelType w:val="multilevel"/>
    <w:tmpl w:val="2A24320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7F58540"/>
    <w:multiLevelType w:val="hybridMultilevel"/>
    <w:tmpl w:val="07DB03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8A00B99"/>
    <w:multiLevelType w:val="hybridMultilevel"/>
    <w:tmpl w:val="23524E8C"/>
    <w:lvl w:ilvl="0" w:tplc="9D82F4E8">
      <w:start w:val="3"/>
      <w:numFmt w:val="bullet"/>
      <w:lvlText w:val=""/>
      <w:lvlJc w:val="left"/>
      <w:rPr>
        <w:rFonts w:ascii="Symbol" w:eastAsia="Times New Roman" w:hAnsi="Symbo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AA229B9"/>
    <w:multiLevelType w:val="hybridMultilevel"/>
    <w:tmpl w:val="B448DC8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6AE63B7D"/>
    <w:multiLevelType w:val="hybridMultilevel"/>
    <w:tmpl w:val="7D22F470"/>
    <w:lvl w:ilvl="0" w:tplc="F7E0D9AE">
      <w:start w:val="1"/>
      <w:numFmt w:val="decimal"/>
      <w:lvlText w:val="%1."/>
      <w:lvlJc w:val="left"/>
      <w:pPr>
        <w:ind w:left="715" w:hanging="360"/>
      </w:pPr>
      <w:rPr>
        <w:rFonts w:hint="default"/>
      </w:rPr>
    </w:lvl>
    <w:lvl w:ilvl="1" w:tplc="48090019" w:tentative="1">
      <w:start w:val="1"/>
      <w:numFmt w:val="lowerLetter"/>
      <w:lvlText w:val="%2."/>
      <w:lvlJc w:val="left"/>
      <w:pPr>
        <w:ind w:left="1435" w:hanging="360"/>
      </w:pPr>
    </w:lvl>
    <w:lvl w:ilvl="2" w:tplc="4809001B" w:tentative="1">
      <w:start w:val="1"/>
      <w:numFmt w:val="lowerRoman"/>
      <w:lvlText w:val="%3."/>
      <w:lvlJc w:val="right"/>
      <w:pPr>
        <w:ind w:left="2155" w:hanging="180"/>
      </w:pPr>
    </w:lvl>
    <w:lvl w:ilvl="3" w:tplc="4809000F" w:tentative="1">
      <w:start w:val="1"/>
      <w:numFmt w:val="decimal"/>
      <w:lvlText w:val="%4."/>
      <w:lvlJc w:val="left"/>
      <w:pPr>
        <w:ind w:left="2875" w:hanging="360"/>
      </w:pPr>
    </w:lvl>
    <w:lvl w:ilvl="4" w:tplc="48090019" w:tentative="1">
      <w:start w:val="1"/>
      <w:numFmt w:val="lowerLetter"/>
      <w:lvlText w:val="%5."/>
      <w:lvlJc w:val="left"/>
      <w:pPr>
        <w:ind w:left="3595" w:hanging="360"/>
      </w:pPr>
    </w:lvl>
    <w:lvl w:ilvl="5" w:tplc="4809001B" w:tentative="1">
      <w:start w:val="1"/>
      <w:numFmt w:val="lowerRoman"/>
      <w:lvlText w:val="%6."/>
      <w:lvlJc w:val="right"/>
      <w:pPr>
        <w:ind w:left="4315" w:hanging="180"/>
      </w:pPr>
    </w:lvl>
    <w:lvl w:ilvl="6" w:tplc="4809000F" w:tentative="1">
      <w:start w:val="1"/>
      <w:numFmt w:val="decimal"/>
      <w:lvlText w:val="%7."/>
      <w:lvlJc w:val="left"/>
      <w:pPr>
        <w:ind w:left="5035" w:hanging="360"/>
      </w:pPr>
    </w:lvl>
    <w:lvl w:ilvl="7" w:tplc="48090019" w:tentative="1">
      <w:start w:val="1"/>
      <w:numFmt w:val="lowerLetter"/>
      <w:lvlText w:val="%8."/>
      <w:lvlJc w:val="left"/>
      <w:pPr>
        <w:ind w:left="5755" w:hanging="360"/>
      </w:pPr>
    </w:lvl>
    <w:lvl w:ilvl="8" w:tplc="4809001B" w:tentative="1">
      <w:start w:val="1"/>
      <w:numFmt w:val="lowerRoman"/>
      <w:lvlText w:val="%9."/>
      <w:lvlJc w:val="right"/>
      <w:pPr>
        <w:ind w:left="6475" w:hanging="180"/>
      </w:pPr>
    </w:lvl>
  </w:abstractNum>
  <w:abstractNum w:abstractNumId="41" w15:restartNumberingAfterBreak="0">
    <w:nsid w:val="78AA657C"/>
    <w:multiLevelType w:val="hybridMultilevel"/>
    <w:tmpl w:val="366E9F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9"/>
  </w:num>
  <w:num w:numId="4">
    <w:abstractNumId w:val="21"/>
  </w:num>
  <w:num w:numId="5">
    <w:abstractNumId w:val="34"/>
  </w:num>
  <w:num w:numId="6">
    <w:abstractNumId w:val="3"/>
  </w:num>
  <w:num w:numId="7">
    <w:abstractNumId w:val="13"/>
  </w:num>
  <w:num w:numId="8">
    <w:abstractNumId w:val="37"/>
  </w:num>
  <w:num w:numId="9">
    <w:abstractNumId w:val="32"/>
  </w:num>
  <w:num w:numId="10">
    <w:abstractNumId w:val="31"/>
  </w:num>
  <w:num w:numId="11">
    <w:abstractNumId w:val="11"/>
  </w:num>
  <w:num w:numId="12">
    <w:abstractNumId w:val="2"/>
  </w:num>
  <w:num w:numId="13">
    <w:abstractNumId w:val="0"/>
  </w:num>
  <w:num w:numId="14">
    <w:abstractNumId w:val="8"/>
  </w:num>
  <w:num w:numId="15">
    <w:abstractNumId w:val="4"/>
  </w:num>
  <w:num w:numId="16">
    <w:abstractNumId w:val="22"/>
  </w:num>
  <w:num w:numId="17">
    <w:abstractNumId w:val="1"/>
  </w:num>
  <w:num w:numId="18">
    <w:abstractNumId w:val="5"/>
  </w:num>
  <w:num w:numId="19">
    <w:abstractNumId w:val="17"/>
  </w:num>
  <w:num w:numId="20">
    <w:abstractNumId w:val="30"/>
  </w:num>
  <w:num w:numId="21">
    <w:abstractNumId w:val="15"/>
  </w:num>
  <w:num w:numId="22">
    <w:abstractNumId w:val="36"/>
  </w:num>
  <w:num w:numId="23">
    <w:abstractNumId w:val="39"/>
  </w:num>
  <w:num w:numId="24">
    <w:abstractNumId w:val="18"/>
  </w:num>
  <w:num w:numId="25">
    <w:abstractNumId w:val="40"/>
  </w:num>
  <w:num w:numId="26">
    <w:abstractNumId w:val="35"/>
  </w:num>
  <w:num w:numId="27">
    <w:abstractNumId w:val="38"/>
  </w:num>
  <w:num w:numId="28">
    <w:abstractNumId w:val="27"/>
  </w:num>
  <w:num w:numId="29">
    <w:abstractNumId w:val="28"/>
  </w:num>
  <w:num w:numId="30">
    <w:abstractNumId w:val="16"/>
  </w:num>
  <w:num w:numId="31">
    <w:abstractNumId w:val="24"/>
  </w:num>
  <w:num w:numId="32">
    <w:abstractNumId w:val="41"/>
  </w:num>
  <w:num w:numId="33">
    <w:abstractNumId w:val="25"/>
  </w:num>
  <w:num w:numId="34">
    <w:abstractNumId w:val="29"/>
  </w:num>
  <w:num w:numId="35">
    <w:abstractNumId w:val="14"/>
  </w:num>
  <w:num w:numId="36">
    <w:abstractNumId w:val="10"/>
  </w:num>
  <w:num w:numId="37">
    <w:abstractNumId w:val="33"/>
  </w:num>
  <w:num w:numId="38">
    <w:abstractNumId w:val="26"/>
  </w:num>
  <w:num w:numId="39">
    <w:abstractNumId w:val="9"/>
  </w:num>
  <w:num w:numId="40">
    <w:abstractNumId w:val="20"/>
  </w:num>
  <w:num w:numId="41">
    <w:abstractNumId w:val="12"/>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59E"/>
    <w:rsid w:val="0000495A"/>
    <w:rsid w:val="00010760"/>
    <w:rsid w:val="00024187"/>
    <w:rsid w:val="00027C35"/>
    <w:rsid w:val="000377F1"/>
    <w:rsid w:val="00040E38"/>
    <w:rsid w:val="00040EC0"/>
    <w:rsid w:val="00050307"/>
    <w:rsid w:val="0005409B"/>
    <w:rsid w:val="00055234"/>
    <w:rsid w:val="00055D55"/>
    <w:rsid w:val="000704B0"/>
    <w:rsid w:val="00072265"/>
    <w:rsid w:val="0008284C"/>
    <w:rsid w:val="00085A6D"/>
    <w:rsid w:val="000A181A"/>
    <w:rsid w:val="000A276F"/>
    <w:rsid w:val="000A645D"/>
    <w:rsid w:val="000A68B3"/>
    <w:rsid w:val="000B32E5"/>
    <w:rsid w:val="000B4360"/>
    <w:rsid w:val="000C52D4"/>
    <w:rsid w:val="000C5B41"/>
    <w:rsid w:val="000D2157"/>
    <w:rsid w:val="000E27E5"/>
    <w:rsid w:val="000E6BAE"/>
    <w:rsid w:val="000F1A1E"/>
    <w:rsid w:val="000F565D"/>
    <w:rsid w:val="00104169"/>
    <w:rsid w:val="001139A3"/>
    <w:rsid w:val="00115020"/>
    <w:rsid w:val="0012457D"/>
    <w:rsid w:val="00130CAC"/>
    <w:rsid w:val="00132461"/>
    <w:rsid w:val="0014080B"/>
    <w:rsid w:val="00141F5C"/>
    <w:rsid w:val="00143FA5"/>
    <w:rsid w:val="001526AB"/>
    <w:rsid w:val="001700A7"/>
    <w:rsid w:val="00174274"/>
    <w:rsid w:val="001829D7"/>
    <w:rsid w:val="001843D4"/>
    <w:rsid w:val="00185B69"/>
    <w:rsid w:val="001B44C1"/>
    <w:rsid w:val="001B653D"/>
    <w:rsid w:val="001C2307"/>
    <w:rsid w:val="001D01C2"/>
    <w:rsid w:val="001D489F"/>
    <w:rsid w:val="001E541F"/>
    <w:rsid w:val="001E586C"/>
    <w:rsid w:val="001E5D16"/>
    <w:rsid w:val="001F3029"/>
    <w:rsid w:val="001F4A42"/>
    <w:rsid w:val="001F73FE"/>
    <w:rsid w:val="00206697"/>
    <w:rsid w:val="00224C8B"/>
    <w:rsid w:val="00230CF9"/>
    <w:rsid w:val="00246FEE"/>
    <w:rsid w:val="00250234"/>
    <w:rsid w:val="00252424"/>
    <w:rsid w:val="00254B2C"/>
    <w:rsid w:val="00265766"/>
    <w:rsid w:val="002734A4"/>
    <w:rsid w:val="002826A1"/>
    <w:rsid w:val="00286173"/>
    <w:rsid w:val="0028766E"/>
    <w:rsid w:val="002954B3"/>
    <w:rsid w:val="002A2824"/>
    <w:rsid w:val="002A43BD"/>
    <w:rsid w:val="002A52C6"/>
    <w:rsid w:val="002A6476"/>
    <w:rsid w:val="002B0061"/>
    <w:rsid w:val="002B20AB"/>
    <w:rsid w:val="002B4411"/>
    <w:rsid w:val="002B5A48"/>
    <w:rsid w:val="002C1206"/>
    <w:rsid w:val="002D199E"/>
    <w:rsid w:val="002E07DF"/>
    <w:rsid w:val="002F2784"/>
    <w:rsid w:val="002F7AB8"/>
    <w:rsid w:val="003039E0"/>
    <w:rsid w:val="00305787"/>
    <w:rsid w:val="00306D82"/>
    <w:rsid w:val="00315607"/>
    <w:rsid w:val="00321158"/>
    <w:rsid w:val="00321C51"/>
    <w:rsid w:val="00322088"/>
    <w:rsid w:val="00326CBA"/>
    <w:rsid w:val="00333CF5"/>
    <w:rsid w:val="00334CD2"/>
    <w:rsid w:val="00337C9B"/>
    <w:rsid w:val="00342954"/>
    <w:rsid w:val="003442C4"/>
    <w:rsid w:val="00345C0A"/>
    <w:rsid w:val="00346959"/>
    <w:rsid w:val="00353498"/>
    <w:rsid w:val="00354415"/>
    <w:rsid w:val="00361AC9"/>
    <w:rsid w:val="00366D27"/>
    <w:rsid w:val="00367F04"/>
    <w:rsid w:val="003734C8"/>
    <w:rsid w:val="0038496C"/>
    <w:rsid w:val="0038640A"/>
    <w:rsid w:val="00395975"/>
    <w:rsid w:val="003975A3"/>
    <w:rsid w:val="003A0689"/>
    <w:rsid w:val="003A0CDD"/>
    <w:rsid w:val="003B26EB"/>
    <w:rsid w:val="003B2EFD"/>
    <w:rsid w:val="003C6757"/>
    <w:rsid w:val="003D6C06"/>
    <w:rsid w:val="003F07ED"/>
    <w:rsid w:val="003F6084"/>
    <w:rsid w:val="00401531"/>
    <w:rsid w:val="00401D49"/>
    <w:rsid w:val="0040640F"/>
    <w:rsid w:val="00411E04"/>
    <w:rsid w:val="00414FAD"/>
    <w:rsid w:val="004164C2"/>
    <w:rsid w:val="00416C07"/>
    <w:rsid w:val="004178F9"/>
    <w:rsid w:val="004247EE"/>
    <w:rsid w:val="004264CF"/>
    <w:rsid w:val="0044260C"/>
    <w:rsid w:val="00445D11"/>
    <w:rsid w:val="00447EFD"/>
    <w:rsid w:val="00452C96"/>
    <w:rsid w:val="00454C45"/>
    <w:rsid w:val="0046481D"/>
    <w:rsid w:val="00484158"/>
    <w:rsid w:val="00487E6F"/>
    <w:rsid w:val="004A2FB2"/>
    <w:rsid w:val="004C58CF"/>
    <w:rsid w:val="004E0FB7"/>
    <w:rsid w:val="004E1B78"/>
    <w:rsid w:val="004E395C"/>
    <w:rsid w:val="004E3AFD"/>
    <w:rsid w:val="004E45E3"/>
    <w:rsid w:val="004F1B00"/>
    <w:rsid w:val="004F4E66"/>
    <w:rsid w:val="004F7D6C"/>
    <w:rsid w:val="00505CD1"/>
    <w:rsid w:val="005131B0"/>
    <w:rsid w:val="00526C64"/>
    <w:rsid w:val="005315B7"/>
    <w:rsid w:val="005335A6"/>
    <w:rsid w:val="00533E7F"/>
    <w:rsid w:val="0053732E"/>
    <w:rsid w:val="00541753"/>
    <w:rsid w:val="005724E1"/>
    <w:rsid w:val="00580501"/>
    <w:rsid w:val="005872CE"/>
    <w:rsid w:val="00587823"/>
    <w:rsid w:val="00587B49"/>
    <w:rsid w:val="005934B7"/>
    <w:rsid w:val="005A600A"/>
    <w:rsid w:val="005C758F"/>
    <w:rsid w:val="005E19D9"/>
    <w:rsid w:val="005E7A47"/>
    <w:rsid w:val="005F2843"/>
    <w:rsid w:val="00602493"/>
    <w:rsid w:val="00604129"/>
    <w:rsid w:val="0060427D"/>
    <w:rsid w:val="00604730"/>
    <w:rsid w:val="00610324"/>
    <w:rsid w:val="00616BFF"/>
    <w:rsid w:val="00616FAB"/>
    <w:rsid w:val="0062053E"/>
    <w:rsid w:val="00635BE7"/>
    <w:rsid w:val="00643E01"/>
    <w:rsid w:val="00657EB8"/>
    <w:rsid w:val="006617FE"/>
    <w:rsid w:val="00664986"/>
    <w:rsid w:val="00664F23"/>
    <w:rsid w:val="00667B31"/>
    <w:rsid w:val="00674B96"/>
    <w:rsid w:val="006772BE"/>
    <w:rsid w:val="006807A4"/>
    <w:rsid w:val="00684F1E"/>
    <w:rsid w:val="0069209B"/>
    <w:rsid w:val="0069220B"/>
    <w:rsid w:val="006927FC"/>
    <w:rsid w:val="006A2936"/>
    <w:rsid w:val="006A4227"/>
    <w:rsid w:val="006B499C"/>
    <w:rsid w:val="006B6C87"/>
    <w:rsid w:val="006C0A53"/>
    <w:rsid w:val="006C366F"/>
    <w:rsid w:val="006C5D96"/>
    <w:rsid w:val="006D2DE7"/>
    <w:rsid w:val="006F7FE1"/>
    <w:rsid w:val="00703107"/>
    <w:rsid w:val="00714B51"/>
    <w:rsid w:val="007151F8"/>
    <w:rsid w:val="00715E75"/>
    <w:rsid w:val="0072273C"/>
    <w:rsid w:val="007254B2"/>
    <w:rsid w:val="00731805"/>
    <w:rsid w:val="007618DB"/>
    <w:rsid w:val="00773AAD"/>
    <w:rsid w:val="007758DC"/>
    <w:rsid w:val="00785C7E"/>
    <w:rsid w:val="007864C9"/>
    <w:rsid w:val="0079202B"/>
    <w:rsid w:val="00795AEA"/>
    <w:rsid w:val="007B3515"/>
    <w:rsid w:val="007C1019"/>
    <w:rsid w:val="007C3BE0"/>
    <w:rsid w:val="007F2BBA"/>
    <w:rsid w:val="007F32E2"/>
    <w:rsid w:val="007F626D"/>
    <w:rsid w:val="00800B2A"/>
    <w:rsid w:val="0080384B"/>
    <w:rsid w:val="008052DA"/>
    <w:rsid w:val="008074E4"/>
    <w:rsid w:val="008138E4"/>
    <w:rsid w:val="00820CFF"/>
    <w:rsid w:val="00826F3E"/>
    <w:rsid w:val="008312A8"/>
    <w:rsid w:val="00832B55"/>
    <w:rsid w:val="00847070"/>
    <w:rsid w:val="00856038"/>
    <w:rsid w:val="008568C2"/>
    <w:rsid w:val="00862387"/>
    <w:rsid w:val="00864EE8"/>
    <w:rsid w:val="00867351"/>
    <w:rsid w:val="008741FA"/>
    <w:rsid w:val="008852A5"/>
    <w:rsid w:val="00886C8B"/>
    <w:rsid w:val="00891366"/>
    <w:rsid w:val="00894545"/>
    <w:rsid w:val="008A299A"/>
    <w:rsid w:val="008A7673"/>
    <w:rsid w:val="008C075E"/>
    <w:rsid w:val="008C3E2F"/>
    <w:rsid w:val="008C766F"/>
    <w:rsid w:val="008D6129"/>
    <w:rsid w:val="008E789F"/>
    <w:rsid w:val="008E7D91"/>
    <w:rsid w:val="00901E98"/>
    <w:rsid w:val="00913721"/>
    <w:rsid w:val="00914DCC"/>
    <w:rsid w:val="00920AEB"/>
    <w:rsid w:val="0092105A"/>
    <w:rsid w:val="009214ED"/>
    <w:rsid w:val="00943597"/>
    <w:rsid w:val="009555D8"/>
    <w:rsid w:val="00955CC7"/>
    <w:rsid w:val="009577A3"/>
    <w:rsid w:val="00957880"/>
    <w:rsid w:val="00961D2D"/>
    <w:rsid w:val="00967762"/>
    <w:rsid w:val="00976739"/>
    <w:rsid w:val="0098755D"/>
    <w:rsid w:val="00990066"/>
    <w:rsid w:val="009911C3"/>
    <w:rsid w:val="00991AA8"/>
    <w:rsid w:val="00997721"/>
    <w:rsid w:val="009B2628"/>
    <w:rsid w:val="009B45FC"/>
    <w:rsid w:val="009C7927"/>
    <w:rsid w:val="009C7A8C"/>
    <w:rsid w:val="009D224F"/>
    <w:rsid w:val="00A01FFA"/>
    <w:rsid w:val="00A0236D"/>
    <w:rsid w:val="00A07CD3"/>
    <w:rsid w:val="00A13808"/>
    <w:rsid w:val="00A253F2"/>
    <w:rsid w:val="00A35DDA"/>
    <w:rsid w:val="00A378A7"/>
    <w:rsid w:val="00A8006F"/>
    <w:rsid w:val="00A8759E"/>
    <w:rsid w:val="00A90224"/>
    <w:rsid w:val="00A94274"/>
    <w:rsid w:val="00AA57AA"/>
    <w:rsid w:val="00AA773A"/>
    <w:rsid w:val="00AB7F8A"/>
    <w:rsid w:val="00AC17D6"/>
    <w:rsid w:val="00AC489D"/>
    <w:rsid w:val="00AD02B9"/>
    <w:rsid w:val="00AD2C42"/>
    <w:rsid w:val="00AD59F2"/>
    <w:rsid w:val="00AE0303"/>
    <w:rsid w:val="00B0113F"/>
    <w:rsid w:val="00B022F3"/>
    <w:rsid w:val="00B057AE"/>
    <w:rsid w:val="00B14084"/>
    <w:rsid w:val="00B14A21"/>
    <w:rsid w:val="00B15F14"/>
    <w:rsid w:val="00B20043"/>
    <w:rsid w:val="00B21ED1"/>
    <w:rsid w:val="00B2378E"/>
    <w:rsid w:val="00B30FDF"/>
    <w:rsid w:val="00B32FDB"/>
    <w:rsid w:val="00B42A75"/>
    <w:rsid w:val="00B47E78"/>
    <w:rsid w:val="00B55B77"/>
    <w:rsid w:val="00B572C9"/>
    <w:rsid w:val="00B661C2"/>
    <w:rsid w:val="00B6733C"/>
    <w:rsid w:val="00B76048"/>
    <w:rsid w:val="00B77E26"/>
    <w:rsid w:val="00B8371E"/>
    <w:rsid w:val="00BA29FB"/>
    <w:rsid w:val="00BC055C"/>
    <w:rsid w:val="00BC1C6A"/>
    <w:rsid w:val="00BC4DBA"/>
    <w:rsid w:val="00BD2D4D"/>
    <w:rsid w:val="00BD6B97"/>
    <w:rsid w:val="00BD7674"/>
    <w:rsid w:val="00BF17E2"/>
    <w:rsid w:val="00BF355D"/>
    <w:rsid w:val="00BF4D2D"/>
    <w:rsid w:val="00BF7C07"/>
    <w:rsid w:val="00C00021"/>
    <w:rsid w:val="00C023B8"/>
    <w:rsid w:val="00C20F67"/>
    <w:rsid w:val="00C27690"/>
    <w:rsid w:val="00C278C5"/>
    <w:rsid w:val="00C33C75"/>
    <w:rsid w:val="00C3576F"/>
    <w:rsid w:val="00C364A0"/>
    <w:rsid w:val="00C4018E"/>
    <w:rsid w:val="00C43B4D"/>
    <w:rsid w:val="00C52F65"/>
    <w:rsid w:val="00C72CE2"/>
    <w:rsid w:val="00C807F3"/>
    <w:rsid w:val="00C95838"/>
    <w:rsid w:val="00CA393A"/>
    <w:rsid w:val="00CA3E4C"/>
    <w:rsid w:val="00CB0B04"/>
    <w:rsid w:val="00CB7D4D"/>
    <w:rsid w:val="00CC49B5"/>
    <w:rsid w:val="00CC4CE1"/>
    <w:rsid w:val="00CC74A5"/>
    <w:rsid w:val="00CD6682"/>
    <w:rsid w:val="00CE1507"/>
    <w:rsid w:val="00CE5EF9"/>
    <w:rsid w:val="00CF0117"/>
    <w:rsid w:val="00D1036D"/>
    <w:rsid w:val="00D14C42"/>
    <w:rsid w:val="00D160E9"/>
    <w:rsid w:val="00D2125D"/>
    <w:rsid w:val="00D35253"/>
    <w:rsid w:val="00D521A9"/>
    <w:rsid w:val="00D600AE"/>
    <w:rsid w:val="00D60774"/>
    <w:rsid w:val="00D7258C"/>
    <w:rsid w:val="00D81A74"/>
    <w:rsid w:val="00D85AA5"/>
    <w:rsid w:val="00DB0B1D"/>
    <w:rsid w:val="00DB1293"/>
    <w:rsid w:val="00DB19DB"/>
    <w:rsid w:val="00DB42C6"/>
    <w:rsid w:val="00DB7235"/>
    <w:rsid w:val="00DD2413"/>
    <w:rsid w:val="00DD26CE"/>
    <w:rsid w:val="00DD42CE"/>
    <w:rsid w:val="00DD60A0"/>
    <w:rsid w:val="00DE0EC7"/>
    <w:rsid w:val="00DE1995"/>
    <w:rsid w:val="00DE79C2"/>
    <w:rsid w:val="00E01664"/>
    <w:rsid w:val="00E0467B"/>
    <w:rsid w:val="00E04B24"/>
    <w:rsid w:val="00E1225E"/>
    <w:rsid w:val="00E1398A"/>
    <w:rsid w:val="00E14EF0"/>
    <w:rsid w:val="00E164A6"/>
    <w:rsid w:val="00E32854"/>
    <w:rsid w:val="00E368E4"/>
    <w:rsid w:val="00E45A77"/>
    <w:rsid w:val="00E4711F"/>
    <w:rsid w:val="00E47E8B"/>
    <w:rsid w:val="00E52FAC"/>
    <w:rsid w:val="00E530D2"/>
    <w:rsid w:val="00E621B6"/>
    <w:rsid w:val="00E725BA"/>
    <w:rsid w:val="00E74F97"/>
    <w:rsid w:val="00E82ECE"/>
    <w:rsid w:val="00E835BB"/>
    <w:rsid w:val="00E83E4D"/>
    <w:rsid w:val="00E855C7"/>
    <w:rsid w:val="00E91C92"/>
    <w:rsid w:val="00E921A2"/>
    <w:rsid w:val="00E965C9"/>
    <w:rsid w:val="00E96D17"/>
    <w:rsid w:val="00EB770B"/>
    <w:rsid w:val="00EC17C6"/>
    <w:rsid w:val="00EF0585"/>
    <w:rsid w:val="00F02E6F"/>
    <w:rsid w:val="00F033A4"/>
    <w:rsid w:val="00F10553"/>
    <w:rsid w:val="00F24714"/>
    <w:rsid w:val="00F2543B"/>
    <w:rsid w:val="00F257A2"/>
    <w:rsid w:val="00F25EC6"/>
    <w:rsid w:val="00F34AF7"/>
    <w:rsid w:val="00F37855"/>
    <w:rsid w:val="00F43AB5"/>
    <w:rsid w:val="00F45CD5"/>
    <w:rsid w:val="00F474F2"/>
    <w:rsid w:val="00F64AF8"/>
    <w:rsid w:val="00F674CE"/>
    <w:rsid w:val="00F77EB8"/>
    <w:rsid w:val="00F8260A"/>
    <w:rsid w:val="00F86F66"/>
    <w:rsid w:val="00F909AE"/>
    <w:rsid w:val="00F9102E"/>
    <w:rsid w:val="00F96B06"/>
    <w:rsid w:val="00FA483B"/>
    <w:rsid w:val="00FB2F25"/>
    <w:rsid w:val="00FC37F1"/>
    <w:rsid w:val="00FC7B5B"/>
    <w:rsid w:val="00FE1718"/>
    <w:rsid w:val="00FE66F9"/>
    <w:rsid w:val="00FF10C7"/>
    <w:rsid w:val="00FF7C2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0FE7169"/>
  <w15:docId w15:val="{39FF4D13-BEAB-4C58-B86B-64AEECD5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SG"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843"/>
    <w:pPr>
      <w:spacing w:after="200" w:line="276" w:lineRule="auto"/>
    </w:pPr>
    <w:rPr>
      <w:sz w:val="22"/>
      <w:szCs w:val="22"/>
    </w:rPr>
  </w:style>
  <w:style w:type="paragraph" w:styleId="Heading2">
    <w:name w:val="heading 2"/>
    <w:basedOn w:val="Normal"/>
    <w:next w:val="Normal"/>
    <w:link w:val="Heading2Char"/>
    <w:qFormat/>
    <w:rsid w:val="00B057AE"/>
    <w:pPr>
      <w:keepNext/>
      <w:spacing w:after="0" w:line="240" w:lineRule="auto"/>
      <w:jc w:val="both"/>
      <w:outlineLvl w:val="1"/>
    </w:pPr>
    <w:rPr>
      <w:rFonts w:ascii="Arial" w:eastAsia="Times New Roman" w:hAnsi="Arial" w:cs="Arial"/>
      <w:b/>
      <w:bCs/>
      <w:sz w:val="24"/>
      <w:szCs w:val="24"/>
      <w:lang w:val="en-US" w:eastAsia="en-US"/>
    </w:rPr>
  </w:style>
  <w:style w:type="paragraph" w:styleId="Heading3">
    <w:name w:val="heading 3"/>
    <w:basedOn w:val="Normal"/>
    <w:next w:val="Normal"/>
    <w:link w:val="Heading3Char"/>
    <w:qFormat/>
    <w:rsid w:val="00B057AE"/>
    <w:pPr>
      <w:keepNext/>
      <w:numPr>
        <w:numId w:val="24"/>
      </w:numPr>
      <w:spacing w:before="240" w:after="0" w:line="240" w:lineRule="auto"/>
      <w:ind w:left="677" w:hanging="677"/>
      <w:jc w:val="both"/>
      <w:outlineLvl w:val="2"/>
    </w:pPr>
    <w:rPr>
      <w:rFonts w:ascii="Arial" w:eastAsia="Times New Roman" w:hAnsi="Arial" w:cs="Arial"/>
      <w:b/>
      <w:bCs/>
      <w:sz w:val="24"/>
      <w:szCs w:val="24"/>
      <w:lang w:val="en-US" w:eastAsia="en-US"/>
    </w:rPr>
  </w:style>
  <w:style w:type="paragraph" w:styleId="Heading6">
    <w:name w:val="heading 6"/>
    <w:basedOn w:val="Normal"/>
    <w:next w:val="Normal"/>
    <w:link w:val="Heading6Char"/>
    <w:uiPriority w:val="9"/>
    <w:semiHidden/>
    <w:unhideWhenUsed/>
    <w:qFormat/>
    <w:rsid w:val="00DB0B1D"/>
    <w:pPr>
      <w:spacing w:before="240" w:after="60"/>
      <w:outlineLvl w:val="5"/>
    </w:pPr>
    <w:rPr>
      <w:b/>
      <w:bCs/>
    </w:rPr>
  </w:style>
  <w:style w:type="paragraph" w:styleId="Heading7">
    <w:name w:val="heading 7"/>
    <w:basedOn w:val="Normal"/>
    <w:next w:val="Normal"/>
    <w:link w:val="Heading7Char"/>
    <w:uiPriority w:val="9"/>
    <w:semiHidden/>
    <w:unhideWhenUsed/>
    <w:qFormat/>
    <w:rsid w:val="00DB0B1D"/>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2843"/>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uiPriority w:val="99"/>
    <w:rsid w:val="005F2843"/>
    <w:rPr>
      <w:color w:val="auto"/>
    </w:rPr>
  </w:style>
  <w:style w:type="paragraph" w:customStyle="1" w:styleId="CM30">
    <w:name w:val="CM30"/>
    <w:basedOn w:val="Default"/>
    <w:next w:val="Default"/>
    <w:uiPriority w:val="99"/>
    <w:rsid w:val="005F2843"/>
    <w:rPr>
      <w:color w:val="auto"/>
    </w:rPr>
  </w:style>
  <w:style w:type="paragraph" w:customStyle="1" w:styleId="CM2">
    <w:name w:val="CM2"/>
    <w:basedOn w:val="Default"/>
    <w:next w:val="Default"/>
    <w:uiPriority w:val="99"/>
    <w:rsid w:val="005F2843"/>
    <w:pPr>
      <w:spacing w:line="738" w:lineRule="atLeast"/>
    </w:pPr>
    <w:rPr>
      <w:color w:val="auto"/>
    </w:rPr>
  </w:style>
  <w:style w:type="paragraph" w:customStyle="1" w:styleId="CM31">
    <w:name w:val="CM31"/>
    <w:basedOn w:val="Default"/>
    <w:next w:val="Default"/>
    <w:uiPriority w:val="99"/>
    <w:rsid w:val="005F2843"/>
    <w:rPr>
      <w:color w:val="auto"/>
    </w:rPr>
  </w:style>
  <w:style w:type="paragraph" w:customStyle="1" w:styleId="CM33">
    <w:name w:val="CM33"/>
    <w:basedOn w:val="Default"/>
    <w:next w:val="Default"/>
    <w:uiPriority w:val="99"/>
    <w:rsid w:val="005F2843"/>
    <w:rPr>
      <w:color w:val="auto"/>
    </w:rPr>
  </w:style>
  <w:style w:type="paragraph" w:customStyle="1" w:styleId="CM32">
    <w:name w:val="CM32"/>
    <w:basedOn w:val="Default"/>
    <w:next w:val="Default"/>
    <w:uiPriority w:val="99"/>
    <w:rsid w:val="005F2843"/>
    <w:rPr>
      <w:color w:val="auto"/>
    </w:rPr>
  </w:style>
  <w:style w:type="paragraph" w:customStyle="1" w:styleId="CM5">
    <w:name w:val="CM5"/>
    <w:basedOn w:val="Default"/>
    <w:next w:val="Default"/>
    <w:uiPriority w:val="99"/>
    <w:rsid w:val="005F2843"/>
    <w:pPr>
      <w:spacing w:line="276" w:lineRule="atLeast"/>
    </w:pPr>
    <w:rPr>
      <w:color w:val="auto"/>
    </w:rPr>
  </w:style>
  <w:style w:type="paragraph" w:customStyle="1" w:styleId="CM8">
    <w:name w:val="CM8"/>
    <w:basedOn w:val="Default"/>
    <w:next w:val="Default"/>
    <w:uiPriority w:val="99"/>
    <w:rsid w:val="005F2843"/>
    <w:pPr>
      <w:spacing w:line="336" w:lineRule="atLeast"/>
    </w:pPr>
    <w:rPr>
      <w:color w:val="auto"/>
    </w:rPr>
  </w:style>
  <w:style w:type="paragraph" w:customStyle="1" w:styleId="CM9">
    <w:name w:val="CM9"/>
    <w:basedOn w:val="Default"/>
    <w:next w:val="Default"/>
    <w:uiPriority w:val="99"/>
    <w:rsid w:val="005F2843"/>
    <w:pPr>
      <w:spacing w:line="336" w:lineRule="atLeast"/>
    </w:pPr>
    <w:rPr>
      <w:color w:val="auto"/>
    </w:rPr>
  </w:style>
  <w:style w:type="paragraph" w:customStyle="1" w:styleId="CM10">
    <w:name w:val="CM10"/>
    <w:basedOn w:val="Default"/>
    <w:next w:val="Default"/>
    <w:uiPriority w:val="99"/>
    <w:rsid w:val="005F2843"/>
    <w:pPr>
      <w:spacing w:line="336" w:lineRule="atLeast"/>
    </w:pPr>
    <w:rPr>
      <w:color w:val="auto"/>
    </w:rPr>
  </w:style>
  <w:style w:type="paragraph" w:customStyle="1" w:styleId="CM35">
    <w:name w:val="CM35"/>
    <w:basedOn w:val="Default"/>
    <w:next w:val="Default"/>
    <w:uiPriority w:val="99"/>
    <w:rsid w:val="005F2843"/>
    <w:rPr>
      <w:color w:val="auto"/>
    </w:rPr>
  </w:style>
  <w:style w:type="paragraph" w:customStyle="1" w:styleId="CM11">
    <w:name w:val="CM11"/>
    <w:basedOn w:val="Default"/>
    <w:next w:val="Default"/>
    <w:uiPriority w:val="99"/>
    <w:rsid w:val="005F2843"/>
    <w:pPr>
      <w:spacing w:line="276" w:lineRule="atLeast"/>
    </w:pPr>
    <w:rPr>
      <w:color w:val="auto"/>
    </w:rPr>
  </w:style>
  <w:style w:type="paragraph" w:customStyle="1" w:styleId="CM12">
    <w:name w:val="CM12"/>
    <w:basedOn w:val="Default"/>
    <w:next w:val="Default"/>
    <w:uiPriority w:val="99"/>
    <w:rsid w:val="005F2843"/>
    <w:rPr>
      <w:color w:val="auto"/>
    </w:rPr>
  </w:style>
  <w:style w:type="paragraph" w:customStyle="1" w:styleId="CM13">
    <w:name w:val="CM13"/>
    <w:basedOn w:val="Default"/>
    <w:next w:val="Default"/>
    <w:uiPriority w:val="99"/>
    <w:rsid w:val="005F2843"/>
    <w:rPr>
      <w:color w:val="auto"/>
    </w:rPr>
  </w:style>
  <w:style w:type="paragraph" w:customStyle="1" w:styleId="CM15">
    <w:name w:val="CM15"/>
    <w:basedOn w:val="Default"/>
    <w:next w:val="Default"/>
    <w:uiPriority w:val="99"/>
    <w:rsid w:val="005F2843"/>
    <w:pPr>
      <w:spacing w:line="276" w:lineRule="atLeast"/>
    </w:pPr>
    <w:rPr>
      <w:color w:val="auto"/>
    </w:rPr>
  </w:style>
  <w:style w:type="paragraph" w:customStyle="1" w:styleId="CM16">
    <w:name w:val="CM16"/>
    <w:basedOn w:val="Default"/>
    <w:next w:val="Default"/>
    <w:uiPriority w:val="99"/>
    <w:rsid w:val="005F2843"/>
    <w:pPr>
      <w:spacing w:line="276" w:lineRule="atLeast"/>
    </w:pPr>
    <w:rPr>
      <w:color w:val="auto"/>
    </w:rPr>
  </w:style>
  <w:style w:type="paragraph" w:customStyle="1" w:styleId="CM17">
    <w:name w:val="CM17"/>
    <w:basedOn w:val="Default"/>
    <w:next w:val="Default"/>
    <w:uiPriority w:val="99"/>
    <w:rsid w:val="005F2843"/>
    <w:pPr>
      <w:spacing w:line="276" w:lineRule="atLeast"/>
    </w:pPr>
    <w:rPr>
      <w:color w:val="auto"/>
    </w:rPr>
  </w:style>
  <w:style w:type="paragraph" w:customStyle="1" w:styleId="CM36">
    <w:name w:val="CM36"/>
    <w:basedOn w:val="Default"/>
    <w:next w:val="Default"/>
    <w:uiPriority w:val="99"/>
    <w:rsid w:val="005F2843"/>
    <w:rPr>
      <w:color w:val="auto"/>
    </w:rPr>
  </w:style>
  <w:style w:type="paragraph" w:customStyle="1" w:styleId="CM18">
    <w:name w:val="CM18"/>
    <w:basedOn w:val="Default"/>
    <w:next w:val="Default"/>
    <w:uiPriority w:val="99"/>
    <w:rsid w:val="005F2843"/>
    <w:pPr>
      <w:spacing w:line="276" w:lineRule="atLeast"/>
    </w:pPr>
    <w:rPr>
      <w:color w:val="auto"/>
    </w:rPr>
  </w:style>
  <w:style w:type="paragraph" w:customStyle="1" w:styleId="CM20">
    <w:name w:val="CM20"/>
    <w:basedOn w:val="Default"/>
    <w:next w:val="Default"/>
    <w:uiPriority w:val="99"/>
    <w:rsid w:val="005F2843"/>
    <w:pPr>
      <w:spacing w:line="276" w:lineRule="atLeast"/>
    </w:pPr>
    <w:rPr>
      <w:color w:val="auto"/>
    </w:rPr>
  </w:style>
  <w:style w:type="paragraph" w:customStyle="1" w:styleId="CM37">
    <w:name w:val="CM37"/>
    <w:basedOn w:val="Default"/>
    <w:next w:val="Default"/>
    <w:uiPriority w:val="99"/>
    <w:rsid w:val="005F2843"/>
    <w:rPr>
      <w:color w:val="auto"/>
    </w:rPr>
  </w:style>
  <w:style w:type="paragraph" w:customStyle="1" w:styleId="CM23">
    <w:name w:val="CM23"/>
    <w:basedOn w:val="Default"/>
    <w:next w:val="Default"/>
    <w:uiPriority w:val="99"/>
    <w:rsid w:val="005F2843"/>
    <w:pPr>
      <w:spacing w:line="276" w:lineRule="atLeast"/>
    </w:pPr>
    <w:rPr>
      <w:color w:val="auto"/>
    </w:rPr>
  </w:style>
  <w:style w:type="paragraph" w:customStyle="1" w:styleId="CM24">
    <w:name w:val="CM24"/>
    <w:basedOn w:val="Default"/>
    <w:next w:val="Default"/>
    <w:uiPriority w:val="99"/>
    <w:rsid w:val="005F2843"/>
    <w:pPr>
      <w:spacing w:line="276" w:lineRule="atLeast"/>
    </w:pPr>
    <w:rPr>
      <w:color w:val="auto"/>
    </w:rPr>
  </w:style>
  <w:style w:type="paragraph" w:customStyle="1" w:styleId="CM25">
    <w:name w:val="CM25"/>
    <w:basedOn w:val="Default"/>
    <w:next w:val="Default"/>
    <w:uiPriority w:val="99"/>
    <w:rsid w:val="005F2843"/>
    <w:rPr>
      <w:color w:val="auto"/>
    </w:rPr>
  </w:style>
  <w:style w:type="paragraph" w:customStyle="1" w:styleId="CM26">
    <w:name w:val="CM26"/>
    <w:basedOn w:val="Default"/>
    <w:next w:val="Default"/>
    <w:uiPriority w:val="99"/>
    <w:rsid w:val="005F2843"/>
    <w:pPr>
      <w:spacing w:line="276" w:lineRule="atLeast"/>
    </w:pPr>
    <w:rPr>
      <w:color w:val="auto"/>
    </w:rPr>
  </w:style>
  <w:style w:type="paragraph" w:customStyle="1" w:styleId="CM27">
    <w:name w:val="CM27"/>
    <w:basedOn w:val="Default"/>
    <w:next w:val="Default"/>
    <w:uiPriority w:val="99"/>
    <w:rsid w:val="005F2843"/>
    <w:pPr>
      <w:spacing w:line="231" w:lineRule="atLeast"/>
    </w:pPr>
    <w:rPr>
      <w:color w:val="auto"/>
    </w:rPr>
  </w:style>
  <w:style w:type="paragraph" w:customStyle="1" w:styleId="CM34">
    <w:name w:val="CM34"/>
    <w:basedOn w:val="Default"/>
    <w:next w:val="Default"/>
    <w:uiPriority w:val="99"/>
    <w:rsid w:val="005F2843"/>
    <w:rPr>
      <w:color w:val="auto"/>
    </w:rPr>
  </w:style>
  <w:style w:type="paragraph" w:styleId="BodyText">
    <w:name w:val="Body Text"/>
    <w:basedOn w:val="Normal"/>
    <w:link w:val="BodyTextChar"/>
    <w:semiHidden/>
    <w:rsid w:val="00C807F3"/>
    <w:pPr>
      <w:spacing w:after="0" w:line="240" w:lineRule="auto"/>
      <w:jc w:val="both"/>
    </w:pPr>
    <w:rPr>
      <w:rFonts w:ascii="Arial" w:eastAsia="Times New Roman" w:hAnsi="Arial" w:cs="Arial"/>
      <w:sz w:val="24"/>
      <w:szCs w:val="24"/>
      <w:lang w:val="en-US" w:eastAsia="en-US"/>
    </w:rPr>
  </w:style>
  <w:style w:type="character" w:customStyle="1" w:styleId="BodyTextChar">
    <w:name w:val="Body Text Char"/>
    <w:basedOn w:val="DefaultParagraphFont"/>
    <w:link w:val="BodyText"/>
    <w:semiHidden/>
    <w:rsid w:val="00C807F3"/>
    <w:rPr>
      <w:rFonts w:ascii="Arial" w:eastAsia="Times New Roman" w:hAnsi="Arial" w:cs="Arial"/>
      <w:sz w:val="24"/>
      <w:szCs w:val="24"/>
      <w:lang w:val="en-US" w:eastAsia="en-US"/>
    </w:rPr>
  </w:style>
  <w:style w:type="paragraph" w:styleId="Footer">
    <w:name w:val="footer"/>
    <w:basedOn w:val="Normal"/>
    <w:link w:val="FooterChar"/>
    <w:uiPriority w:val="99"/>
    <w:rsid w:val="00C807F3"/>
    <w:pPr>
      <w:tabs>
        <w:tab w:val="center" w:pos="4320"/>
        <w:tab w:val="right" w:pos="8640"/>
      </w:tabs>
      <w:spacing w:after="0" w:line="240" w:lineRule="auto"/>
    </w:pPr>
    <w:rPr>
      <w:rFonts w:ascii="Times New Roman" w:hAnsi="Times New Roman"/>
      <w:sz w:val="24"/>
      <w:szCs w:val="24"/>
      <w:lang w:val="en-GB"/>
    </w:rPr>
  </w:style>
  <w:style w:type="character" w:customStyle="1" w:styleId="FooterChar">
    <w:name w:val="Footer Char"/>
    <w:basedOn w:val="DefaultParagraphFont"/>
    <w:link w:val="Footer"/>
    <w:uiPriority w:val="99"/>
    <w:rsid w:val="00C807F3"/>
    <w:rPr>
      <w:rFonts w:ascii="Times New Roman" w:hAnsi="Times New Roman"/>
      <w:sz w:val="24"/>
      <w:szCs w:val="24"/>
      <w:lang w:val="en-GB"/>
    </w:rPr>
  </w:style>
  <w:style w:type="paragraph" w:styleId="Header">
    <w:name w:val="header"/>
    <w:basedOn w:val="Normal"/>
    <w:link w:val="HeaderChar"/>
    <w:semiHidden/>
    <w:rsid w:val="00C807F3"/>
    <w:pPr>
      <w:tabs>
        <w:tab w:val="center" w:pos="4320"/>
        <w:tab w:val="right" w:pos="8640"/>
      </w:tabs>
      <w:spacing w:after="0" w:line="240" w:lineRule="auto"/>
    </w:pPr>
    <w:rPr>
      <w:rFonts w:ascii="Times New Roman" w:eastAsia="Times New Roman" w:hAnsi="Times New Roman"/>
      <w:sz w:val="24"/>
      <w:szCs w:val="24"/>
      <w:lang w:val="en-GB" w:eastAsia="en-US"/>
    </w:rPr>
  </w:style>
  <w:style w:type="character" w:customStyle="1" w:styleId="HeaderChar">
    <w:name w:val="Header Char"/>
    <w:basedOn w:val="DefaultParagraphFont"/>
    <w:link w:val="Header"/>
    <w:semiHidden/>
    <w:rsid w:val="00C807F3"/>
    <w:rPr>
      <w:rFonts w:ascii="Times New Roman" w:eastAsia="Times New Roman" w:hAnsi="Times New Roman"/>
      <w:sz w:val="24"/>
      <w:szCs w:val="24"/>
      <w:lang w:val="en-GB" w:eastAsia="en-US"/>
    </w:rPr>
  </w:style>
  <w:style w:type="character" w:styleId="FootnoteReference">
    <w:name w:val="footnote reference"/>
    <w:basedOn w:val="DefaultParagraphFont"/>
    <w:semiHidden/>
    <w:rsid w:val="00B057AE"/>
    <w:rPr>
      <w:vertAlign w:val="superscript"/>
    </w:rPr>
  </w:style>
  <w:style w:type="character" w:customStyle="1" w:styleId="Heading2Char">
    <w:name w:val="Heading 2 Char"/>
    <w:basedOn w:val="DefaultParagraphFont"/>
    <w:link w:val="Heading2"/>
    <w:rsid w:val="00B057AE"/>
    <w:rPr>
      <w:rFonts w:ascii="Arial" w:eastAsia="Times New Roman" w:hAnsi="Arial" w:cs="Arial"/>
      <w:b/>
      <w:bCs/>
      <w:sz w:val="24"/>
      <w:szCs w:val="24"/>
      <w:lang w:val="en-US" w:eastAsia="en-US"/>
    </w:rPr>
  </w:style>
  <w:style w:type="character" w:customStyle="1" w:styleId="Heading3Char">
    <w:name w:val="Heading 3 Char"/>
    <w:basedOn w:val="DefaultParagraphFont"/>
    <w:link w:val="Heading3"/>
    <w:rsid w:val="00B057AE"/>
    <w:rPr>
      <w:rFonts w:ascii="Arial" w:eastAsia="Times New Roman" w:hAnsi="Arial" w:cs="Arial"/>
      <w:b/>
      <w:bCs/>
      <w:sz w:val="24"/>
      <w:szCs w:val="24"/>
      <w:lang w:val="en-US" w:eastAsia="en-US"/>
    </w:rPr>
  </w:style>
  <w:style w:type="character" w:customStyle="1" w:styleId="Heading6Char">
    <w:name w:val="Heading 6 Char"/>
    <w:basedOn w:val="DefaultParagraphFont"/>
    <w:link w:val="Heading6"/>
    <w:uiPriority w:val="9"/>
    <w:semiHidden/>
    <w:rsid w:val="00DB0B1D"/>
    <w:rPr>
      <w:rFonts w:ascii="Calibri" w:eastAsia="SimSun" w:hAnsi="Calibri" w:cs="Times New Roman"/>
      <w:b/>
      <w:bCs/>
      <w:sz w:val="22"/>
      <w:szCs w:val="22"/>
    </w:rPr>
  </w:style>
  <w:style w:type="character" w:customStyle="1" w:styleId="Heading7Char">
    <w:name w:val="Heading 7 Char"/>
    <w:basedOn w:val="DefaultParagraphFont"/>
    <w:link w:val="Heading7"/>
    <w:uiPriority w:val="9"/>
    <w:semiHidden/>
    <w:rsid w:val="00DB0B1D"/>
    <w:rPr>
      <w:rFonts w:ascii="Calibri" w:eastAsia="SimSun" w:hAnsi="Calibri" w:cs="Times New Roman"/>
      <w:sz w:val="24"/>
      <w:szCs w:val="24"/>
    </w:rPr>
  </w:style>
  <w:style w:type="paragraph" w:customStyle="1" w:styleId="CharCharCharCharCharChar">
    <w:name w:val="Char Char Char Char Char Char"/>
    <w:basedOn w:val="Normal"/>
    <w:rsid w:val="00A94274"/>
    <w:pPr>
      <w:spacing w:after="160" w:line="240" w:lineRule="exact"/>
    </w:pPr>
    <w:rPr>
      <w:rFonts w:ascii="Verdana" w:eastAsia="Times New Roman" w:hAnsi="Verdana"/>
      <w:sz w:val="20"/>
      <w:szCs w:val="20"/>
      <w:lang w:val="en-GB" w:eastAsia="en-US"/>
    </w:rPr>
  </w:style>
  <w:style w:type="paragraph" w:styleId="FootnoteText">
    <w:name w:val="footnote text"/>
    <w:basedOn w:val="Normal"/>
    <w:link w:val="FootnoteTextChar"/>
    <w:uiPriority w:val="99"/>
    <w:semiHidden/>
    <w:unhideWhenUsed/>
    <w:rsid w:val="00366D27"/>
    <w:rPr>
      <w:sz w:val="20"/>
      <w:szCs w:val="20"/>
    </w:rPr>
  </w:style>
  <w:style w:type="character" w:customStyle="1" w:styleId="FootnoteTextChar">
    <w:name w:val="Footnote Text Char"/>
    <w:basedOn w:val="DefaultParagraphFont"/>
    <w:link w:val="FootnoteText"/>
    <w:uiPriority w:val="99"/>
    <w:semiHidden/>
    <w:rsid w:val="00366D27"/>
  </w:style>
  <w:style w:type="character" w:styleId="Hyperlink">
    <w:name w:val="Hyperlink"/>
    <w:basedOn w:val="DefaultParagraphFont"/>
    <w:uiPriority w:val="99"/>
    <w:unhideWhenUsed/>
    <w:rsid w:val="00E368E4"/>
    <w:rPr>
      <w:color w:val="0000FF" w:themeColor="hyperlink"/>
      <w:u w:val="single"/>
    </w:rPr>
  </w:style>
  <w:style w:type="paragraph" w:styleId="BodyTextIndent">
    <w:name w:val="Body Text Indent"/>
    <w:basedOn w:val="Normal"/>
    <w:link w:val="BodyTextIndentChar"/>
    <w:uiPriority w:val="99"/>
    <w:semiHidden/>
    <w:unhideWhenUsed/>
    <w:rsid w:val="00F257A2"/>
    <w:pPr>
      <w:spacing w:after="120"/>
      <w:ind w:left="283"/>
    </w:pPr>
  </w:style>
  <w:style w:type="character" w:customStyle="1" w:styleId="BodyTextIndentChar">
    <w:name w:val="Body Text Indent Char"/>
    <w:basedOn w:val="DefaultParagraphFont"/>
    <w:link w:val="BodyTextIndent"/>
    <w:uiPriority w:val="99"/>
    <w:semiHidden/>
    <w:rsid w:val="00F257A2"/>
    <w:rPr>
      <w:sz w:val="22"/>
      <w:szCs w:val="22"/>
    </w:rPr>
  </w:style>
  <w:style w:type="character" w:styleId="CommentReference">
    <w:name w:val="annotation reference"/>
    <w:basedOn w:val="DefaultParagraphFont"/>
    <w:uiPriority w:val="99"/>
    <w:semiHidden/>
    <w:unhideWhenUsed/>
    <w:rsid w:val="00306D82"/>
    <w:rPr>
      <w:sz w:val="16"/>
      <w:szCs w:val="16"/>
    </w:rPr>
  </w:style>
  <w:style w:type="paragraph" w:styleId="CommentText">
    <w:name w:val="annotation text"/>
    <w:basedOn w:val="Normal"/>
    <w:link w:val="CommentTextChar"/>
    <w:uiPriority w:val="99"/>
    <w:unhideWhenUsed/>
    <w:rsid w:val="00306D82"/>
    <w:pPr>
      <w:spacing w:line="240" w:lineRule="auto"/>
    </w:pPr>
    <w:rPr>
      <w:sz w:val="20"/>
      <w:szCs w:val="20"/>
    </w:rPr>
  </w:style>
  <w:style w:type="character" w:customStyle="1" w:styleId="CommentTextChar">
    <w:name w:val="Comment Text Char"/>
    <w:basedOn w:val="DefaultParagraphFont"/>
    <w:link w:val="CommentText"/>
    <w:uiPriority w:val="99"/>
    <w:rsid w:val="00306D82"/>
  </w:style>
  <w:style w:type="paragraph" w:styleId="CommentSubject">
    <w:name w:val="annotation subject"/>
    <w:basedOn w:val="CommentText"/>
    <w:next w:val="CommentText"/>
    <w:link w:val="CommentSubjectChar"/>
    <w:uiPriority w:val="99"/>
    <w:semiHidden/>
    <w:unhideWhenUsed/>
    <w:rsid w:val="00306D82"/>
    <w:rPr>
      <w:b/>
      <w:bCs/>
    </w:rPr>
  </w:style>
  <w:style w:type="character" w:customStyle="1" w:styleId="CommentSubjectChar">
    <w:name w:val="Comment Subject Char"/>
    <w:basedOn w:val="CommentTextChar"/>
    <w:link w:val="CommentSubject"/>
    <w:uiPriority w:val="99"/>
    <w:semiHidden/>
    <w:rsid w:val="00306D82"/>
    <w:rPr>
      <w:b/>
      <w:bCs/>
    </w:rPr>
  </w:style>
  <w:style w:type="paragraph" w:styleId="BalloonText">
    <w:name w:val="Balloon Text"/>
    <w:basedOn w:val="Normal"/>
    <w:link w:val="BalloonTextChar"/>
    <w:uiPriority w:val="99"/>
    <w:semiHidden/>
    <w:unhideWhenUsed/>
    <w:rsid w:val="00306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D82"/>
    <w:rPr>
      <w:rFonts w:ascii="Tahoma" w:hAnsi="Tahoma" w:cs="Tahoma"/>
      <w:sz w:val="16"/>
      <w:szCs w:val="16"/>
    </w:rPr>
  </w:style>
  <w:style w:type="paragraph" w:styleId="ListParagraph">
    <w:name w:val="List Paragraph"/>
    <w:basedOn w:val="Normal"/>
    <w:uiPriority w:val="34"/>
    <w:qFormat/>
    <w:rsid w:val="00246FEE"/>
    <w:pPr>
      <w:ind w:left="720"/>
      <w:contextualSpacing/>
    </w:pPr>
  </w:style>
  <w:style w:type="character" w:styleId="FollowedHyperlink">
    <w:name w:val="FollowedHyperlink"/>
    <w:basedOn w:val="DefaultParagraphFont"/>
    <w:uiPriority w:val="99"/>
    <w:semiHidden/>
    <w:unhideWhenUsed/>
    <w:rsid w:val="006772BE"/>
    <w:rPr>
      <w:color w:val="800080" w:themeColor="followedHyperlink"/>
      <w:u w:val="single"/>
    </w:rPr>
  </w:style>
  <w:style w:type="paragraph" w:styleId="Revision">
    <w:name w:val="Revision"/>
    <w:hidden/>
    <w:uiPriority w:val="99"/>
    <w:semiHidden/>
    <w:rsid w:val="00072265"/>
    <w:rPr>
      <w:sz w:val="22"/>
      <w:szCs w:val="22"/>
    </w:rPr>
  </w:style>
  <w:style w:type="table" w:styleId="TableGrid">
    <w:name w:val="Table Grid"/>
    <w:basedOn w:val="TableNormal"/>
    <w:uiPriority w:val="59"/>
    <w:rsid w:val="004264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72989">
      <w:bodyDiv w:val="1"/>
      <w:marLeft w:val="0"/>
      <w:marRight w:val="0"/>
      <w:marTop w:val="0"/>
      <w:marBottom w:val="0"/>
      <w:divBdr>
        <w:top w:val="none" w:sz="0" w:space="0" w:color="auto"/>
        <w:left w:val="none" w:sz="0" w:space="0" w:color="auto"/>
        <w:bottom w:val="none" w:sz="0" w:space="0" w:color="auto"/>
        <w:right w:val="none" w:sz="0" w:space="0" w:color="auto"/>
      </w:divBdr>
    </w:div>
    <w:div w:id="186308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CF529DE35A834AA26C0BF4CC517E80" ma:contentTypeVersion="0" ma:contentTypeDescription="Create a new document." ma:contentTypeScope="" ma:versionID="a6aca010e86273d3f1dcf171531ecae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5A0D1-4231-4315-A67A-95A298A9DDE5}">
  <ds:schemaRefs>
    <ds:schemaRef ds:uri="http://www.w3.org/XML/1998/namespace"/>
    <ds:schemaRef ds:uri="http://schemas.microsoft.com/office/2006/metadata/properties"/>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22C2F3CA-2F04-443C-B674-77825F2C7915}">
  <ds:schemaRefs>
    <ds:schemaRef ds:uri="http://schemas.microsoft.com/sharepoint/v3/contenttype/forms"/>
  </ds:schemaRefs>
</ds:datastoreItem>
</file>

<file path=customXml/itemProps3.xml><?xml version="1.0" encoding="utf-8"?>
<ds:datastoreItem xmlns:ds="http://schemas.openxmlformats.org/officeDocument/2006/customXml" ds:itemID="{44AC46F1-D2C8-41FB-A679-B1B78B591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93DBE45-9AE6-4974-ABE5-CE1F48D6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3304</Words>
  <Characters>18834</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Instructions and Templates for Applicants Final</vt:lpstr>
    </vt:vector>
  </TitlesOfParts>
  <Company>Singapore Government</Company>
  <LinksUpToDate>false</LinksUpToDate>
  <CharactersWithSpaces>22094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and Templates for Applicants Final</dc:title>
  <dc:creator>BAI_Yihao@nea.gov.sg</dc:creator>
  <cp:lastModifiedBy>Kang Joo KOH (NEA)</cp:lastModifiedBy>
  <cp:revision>2</cp:revision>
  <cp:lastPrinted>2013-10-14T07:35:00Z</cp:lastPrinted>
  <dcterms:created xsi:type="dcterms:W3CDTF">2019-11-25T03:41:00Z</dcterms:created>
  <dcterms:modified xsi:type="dcterms:W3CDTF">2019-11-25T03:41:00Z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0x0101005ECF529DE35A834AA26C0BF4CC517E80</vt:lpwstr>
  </property>
  <property fmtid="{D5CDD505-2E9C-101B-9397-08002B2CF9AE}" pid="3" name="MSIP_Label_3f9331f7-95a2-472a-92bc-d73219eb516b_Enabled">
    <vt:lpwstr>True</vt:lpwstr>
  </property>
  <property fmtid="{D5CDD505-2E9C-101B-9397-08002B2CF9AE}" pid="4" name="MSIP_Label_3f9331f7-95a2-472a-92bc-d73219eb516b_SiteId">
    <vt:lpwstr>0b11c524-9a1c-4e1b-84cb-6336aefc2243</vt:lpwstr>
  </property>
  <property fmtid="{D5CDD505-2E9C-101B-9397-08002B2CF9AE}" pid="5" name="MSIP_Label_3f9331f7-95a2-472a-92bc-d73219eb516b_Owner">
    <vt:lpwstr>CHONG_Teng_Sheng@nea.gov.sg</vt:lpwstr>
  </property>
  <property fmtid="{D5CDD505-2E9C-101B-9397-08002B2CF9AE}" pid="6" name="MSIP_Label_3f9331f7-95a2-472a-92bc-d73219eb516b_SetDate">
    <vt:lpwstr>2019-11-01T04:00:31.2780952Z</vt:lpwstr>
  </property>
  <property fmtid="{D5CDD505-2E9C-101B-9397-08002B2CF9AE}" pid="7" name="MSIP_Label_3f9331f7-95a2-472a-92bc-d73219eb516b_Name">
    <vt:lpwstr>CONFIDENTIAL</vt:lpwstr>
  </property>
  <property fmtid="{D5CDD505-2E9C-101B-9397-08002B2CF9AE}" pid="8" name="MSIP_Label_3f9331f7-95a2-472a-92bc-d73219eb516b_Application">
    <vt:lpwstr>Microsoft Azure Information Protection</vt:lpwstr>
  </property>
  <property fmtid="{D5CDD505-2E9C-101B-9397-08002B2CF9AE}" pid="9" name="MSIP_Label_3f9331f7-95a2-472a-92bc-d73219eb516b_ActionId">
    <vt:lpwstr>5ac0339d-a59a-4f1a-922c-91ddb40935de</vt:lpwstr>
  </property>
  <property fmtid="{D5CDD505-2E9C-101B-9397-08002B2CF9AE}" pid="10" name="MSIP_Label_3f9331f7-95a2-472a-92bc-d73219eb516b_Extended_MSFT_Method">
    <vt:lpwstr>Automatic</vt:lpwstr>
  </property>
  <property fmtid="{D5CDD505-2E9C-101B-9397-08002B2CF9AE}" pid="11" name="MSIP_Label_4f288355-fb4c-44cd-b9ca-40cfc2aee5f8_Enabled">
    <vt:lpwstr>True</vt:lpwstr>
  </property>
  <property fmtid="{D5CDD505-2E9C-101B-9397-08002B2CF9AE}" pid="12" name="MSIP_Label_4f288355-fb4c-44cd-b9ca-40cfc2aee5f8_SiteId">
    <vt:lpwstr>0b11c524-9a1c-4e1b-84cb-6336aefc2243</vt:lpwstr>
  </property>
  <property fmtid="{D5CDD505-2E9C-101B-9397-08002B2CF9AE}" pid="13" name="MSIP_Label_4f288355-fb4c-44cd-b9ca-40cfc2aee5f8_Owner">
    <vt:lpwstr>CHONG_Teng_Sheng@nea.gov.sg</vt:lpwstr>
  </property>
  <property fmtid="{D5CDD505-2E9C-101B-9397-08002B2CF9AE}" pid="14" name="MSIP_Label_4f288355-fb4c-44cd-b9ca-40cfc2aee5f8_SetDate">
    <vt:lpwstr>2019-11-01T04:00:31.2780952Z</vt:lpwstr>
  </property>
  <property fmtid="{D5CDD505-2E9C-101B-9397-08002B2CF9AE}" pid="15" name="MSIP_Label_4f288355-fb4c-44cd-b9ca-40cfc2aee5f8_Name">
    <vt:lpwstr>NON-SENSITIVE</vt:lpwstr>
  </property>
  <property fmtid="{D5CDD505-2E9C-101B-9397-08002B2CF9AE}" pid="16" name="MSIP_Label_4f288355-fb4c-44cd-b9ca-40cfc2aee5f8_Application">
    <vt:lpwstr>Microsoft Azure Information Protection</vt:lpwstr>
  </property>
  <property fmtid="{D5CDD505-2E9C-101B-9397-08002B2CF9AE}" pid="17" name="MSIP_Label_4f288355-fb4c-44cd-b9ca-40cfc2aee5f8_ActionId">
    <vt:lpwstr>5ac0339d-a59a-4f1a-922c-91ddb40935de</vt:lpwstr>
  </property>
  <property fmtid="{D5CDD505-2E9C-101B-9397-08002B2CF9AE}" pid="18" name="MSIP_Label_4f288355-fb4c-44cd-b9ca-40cfc2aee5f8_Parent">
    <vt:lpwstr>3f9331f7-95a2-472a-92bc-d73219eb516b</vt:lpwstr>
  </property>
  <property fmtid="{D5CDD505-2E9C-101B-9397-08002B2CF9AE}" pid="19" name="MSIP_Label_4f288355-fb4c-44cd-b9ca-40cfc2aee5f8_Extended_MSFT_Method">
    <vt:lpwstr>Automatic</vt:lpwstr>
  </property>
  <property fmtid="{D5CDD505-2E9C-101B-9397-08002B2CF9AE}" pid="20" name="Sensitivity">
    <vt:lpwstr>CONFIDENTIAL NON-SENSITIVE</vt:lpwstr>
  </property>
</Properties>
</file>