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F9506" w14:textId="29F913B7" w:rsidR="005231D1" w:rsidRDefault="005A298C" w:rsidP="005A298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39296F3" wp14:editId="5C413007">
                <wp:simplePos x="0" y="0"/>
                <wp:positionH relativeFrom="column">
                  <wp:posOffset>466725</wp:posOffset>
                </wp:positionH>
                <wp:positionV relativeFrom="paragraph">
                  <wp:posOffset>9525</wp:posOffset>
                </wp:positionV>
                <wp:extent cx="5097780" cy="188595"/>
                <wp:effectExtent l="0" t="0" r="7620" b="1905"/>
                <wp:wrapNone/>
                <wp:docPr id="153874315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7780" cy="1885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0080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1F34C" id="Rectangle 4" o:spid="_x0000_s1026" style="position:absolute;margin-left:36.75pt;margin-top:.75pt;width:401.4pt;height:14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" fillcolor="yellow" stroked="f">
                <v:fill color2="green" angle="90" focus="100%" type="gradient"/>
              </v:rect>
            </w:pict>
          </mc:Fallback>
        </mc:AlternateContent>
      </w:r>
      <w:r w:rsidR="005231D1">
        <w:rPr>
          <w:rFonts w:ascii="Arial" w:hAnsi="Arial" w:cs="Arial"/>
          <w:b/>
          <w:bCs/>
        </w:rPr>
        <w:t xml:space="preserve">TEST REPORT TEMPLATE FOR </w:t>
      </w:r>
      <w:r w:rsidR="005B1E3B">
        <w:rPr>
          <w:rFonts w:ascii="Arial" w:hAnsi="Arial" w:cs="Arial"/>
          <w:b/>
          <w:bCs/>
        </w:rPr>
        <w:t>TELEVISION</w:t>
      </w:r>
      <w:r w:rsidR="005231D1">
        <w:rPr>
          <w:rFonts w:ascii="Arial" w:hAnsi="Arial" w:cs="Arial"/>
          <w:b/>
          <w:bCs/>
        </w:rPr>
        <w:t xml:space="preserve"> MODELS</w:t>
      </w:r>
    </w:p>
    <w:p w14:paraId="5414E66A" w14:textId="54F98174" w:rsidR="005231D1" w:rsidRDefault="005231D1">
      <w:pPr>
        <w:pStyle w:val="BodyText"/>
        <w:jc w:val="center"/>
      </w:pPr>
    </w:p>
    <w:p w14:paraId="40D8452D" w14:textId="77777777" w:rsidR="005231D1" w:rsidRDefault="005231D1">
      <w:pPr>
        <w:pStyle w:val="BodyText"/>
        <w:jc w:val="center"/>
        <w:rPr>
          <w:b/>
          <w:bCs/>
        </w:rPr>
      </w:pPr>
      <w:r>
        <w:rPr>
          <w:b/>
          <w:bCs/>
        </w:rPr>
        <w:t>[COVER PAGE TO BE PRINTED ON TESTING LABORATORY’S COMPANY LETTERHEAD]</w:t>
      </w:r>
    </w:p>
    <w:p w14:paraId="43E2B2ED" w14:textId="77777777" w:rsidR="005231D1" w:rsidRDefault="005231D1">
      <w:pPr>
        <w:pStyle w:val="BodyText"/>
        <w:tabs>
          <w:tab w:val="left" w:pos="3700"/>
        </w:tabs>
        <w:rPr>
          <w:b/>
          <w:bCs/>
          <w:szCs w:val="28"/>
        </w:rPr>
      </w:pPr>
      <w:r>
        <w:rPr>
          <w:b/>
          <w:bCs/>
          <w:szCs w:val="28"/>
        </w:rPr>
        <w:tab/>
      </w:r>
    </w:p>
    <w:p w14:paraId="6AF7174B" w14:textId="77777777" w:rsidR="005231D1" w:rsidRDefault="005231D1"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Test Report for </w:t>
      </w:r>
      <w:r w:rsidR="00CC553A">
        <w:rPr>
          <w:b/>
          <w:bCs/>
          <w:szCs w:val="28"/>
        </w:rPr>
        <w:t>Television</w:t>
      </w:r>
      <w:r>
        <w:rPr>
          <w:b/>
          <w:bCs/>
          <w:szCs w:val="28"/>
        </w:rPr>
        <w:t xml:space="preserve"> [Model Number]</w:t>
      </w:r>
    </w:p>
    <w:p w14:paraId="24459959" w14:textId="77777777" w:rsidR="005231D1" w:rsidRDefault="005231D1"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  <w:t>[Test report reference number]</w:t>
      </w:r>
    </w:p>
    <w:p w14:paraId="1D18C3FA" w14:textId="77777777" w:rsidR="005231D1" w:rsidRDefault="005231D1">
      <w:pPr>
        <w:pStyle w:val="BodyText"/>
      </w:pPr>
    </w:p>
    <w:p w14:paraId="5A22FCB9" w14:textId="77777777" w:rsidR="007677CE" w:rsidRDefault="007677CE">
      <w:pPr>
        <w:pStyle w:val="BodyText"/>
      </w:pPr>
    </w:p>
    <w:p w14:paraId="0B463A2C" w14:textId="77777777" w:rsidR="005231D1" w:rsidRDefault="005231D1">
      <w:pPr>
        <w:pStyle w:val="BodyText"/>
        <w:shd w:val="clear" w:color="auto" w:fill="E6E6E6"/>
        <w:rPr>
          <w:b/>
          <w:bCs/>
        </w:rPr>
      </w:pPr>
      <w:r>
        <w:rPr>
          <w:b/>
          <w:bCs/>
        </w:rPr>
        <w:t>Section 1: Testing Laboratory</w:t>
      </w:r>
    </w:p>
    <w:p w14:paraId="20327238" w14:textId="77777777" w:rsidR="005231D1" w:rsidRDefault="005231D1">
      <w:pPr>
        <w:pStyle w:val="Body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4"/>
        <w:gridCol w:w="2736"/>
      </w:tblGrid>
      <w:tr w:rsidR="005231D1" w:rsidRPr="00AA2E46" w14:paraId="72020712" w14:textId="77777777" w:rsidTr="3CD0FDF8">
        <w:trPr>
          <w:tblHeader/>
        </w:trPr>
        <w:tc>
          <w:tcPr>
            <w:tcW w:w="3537" w:type="pct"/>
          </w:tcPr>
          <w:p w14:paraId="4A5485B7" w14:textId="77777777" w:rsidR="005231D1" w:rsidRPr="00AA2E46" w:rsidRDefault="005231D1">
            <w:pPr>
              <w:pStyle w:val="BodyText"/>
            </w:pPr>
            <w:r w:rsidRPr="00AA2E46">
              <w:t>a) Date of test (dd/mm/</w:t>
            </w:r>
            <w:proofErr w:type="spellStart"/>
            <w:r w:rsidRPr="00AA2E46">
              <w:t>yy</w:t>
            </w:r>
            <w:proofErr w:type="spellEnd"/>
            <w:r w:rsidRPr="00AA2E46">
              <w:t>)</w:t>
            </w:r>
          </w:p>
        </w:tc>
        <w:tc>
          <w:tcPr>
            <w:tcW w:w="1463" w:type="pct"/>
          </w:tcPr>
          <w:p w14:paraId="279AA03D" w14:textId="77777777" w:rsidR="005231D1" w:rsidRPr="00AA2E46" w:rsidRDefault="005231D1">
            <w:pPr>
              <w:pStyle w:val="BodyText"/>
            </w:pPr>
          </w:p>
        </w:tc>
      </w:tr>
      <w:tr w:rsidR="005231D1" w:rsidRPr="00AA2E46" w14:paraId="006FF38F" w14:textId="77777777" w:rsidTr="3CD0FDF8">
        <w:trPr>
          <w:tblHeader/>
        </w:trPr>
        <w:tc>
          <w:tcPr>
            <w:tcW w:w="3537" w:type="pct"/>
          </w:tcPr>
          <w:p w14:paraId="52D61F3F" w14:textId="77777777" w:rsidR="005231D1" w:rsidRPr="00AA2E46" w:rsidRDefault="005231D1">
            <w:pPr>
              <w:pStyle w:val="BodyText"/>
            </w:pPr>
            <w:r w:rsidRPr="00AA2E46">
              <w:t>b) Name of testing laboratory</w:t>
            </w:r>
          </w:p>
        </w:tc>
        <w:tc>
          <w:tcPr>
            <w:tcW w:w="1463" w:type="pct"/>
          </w:tcPr>
          <w:p w14:paraId="7B798854" w14:textId="77777777" w:rsidR="005231D1" w:rsidRPr="00AA2E46" w:rsidRDefault="005231D1">
            <w:pPr>
              <w:pStyle w:val="BodyText"/>
            </w:pPr>
          </w:p>
        </w:tc>
      </w:tr>
      <w:tr w:rsidR="005231D1" w:rsidRPr="00AA2E46" w14:paraId="5A27263A" w14:textId="77777777" w:rsidTr="3CD0FDF8">
        <w:trPr>
          <w:tblHeader/>
        </w:trPr>
        <w:tc>
          <w:tcPr>
            <w:tcW w:w="3537" w:type="pct"/>
          </w:tcPr>
          <w:p w14:paraId="61DF5DEF" w14:textId="77777777" w:rsidR="005231D1" w:rsidRPr="00AA2E46" w:rsidRDefault="005231D1">
            <w:pPr>
              <w:pStyle w:val="BodyText"/>
            </w:pPr>
            <w:r w:rsidRPr="00AA2E46">
              <w:t>c) Location of testing laboratory</w:t>
            </w:r>
          </w:p>
        </w:tc>
        <w:tc>
          <w:tcPr>
            <w:tcW w:w="1463" w:type="pct"/>
          </w:tcPr>
          <w:p w14:paraId="51238160" w14:textId="77777777" w:rsidR="005231D1" w:rsidRPr="00AA2E46" w:rsidRDefault="005231D1">
            <w:pPr>
              <w:pStyle w:val="BodyText"/>
            </w:pPr>
          </w:p>
        </w:tc>
      </w:tr>
      <w:tr w:rsidR="005231D1" w:rsidRPr="00AA2E46" w14:paraId="11A5060A" w14:textId="77777777" w:rsidTr="3CD0FDF8">
        <w:trPr>
          <w:tblHeader/>
        </w:trPr>
        <w:tc>
          <w:tcPr>
            <w:tcW w:w="3537" w:type="pct"/>
          </w:tcPr>
          <w:p w14:paraId="2AF25D8E" w14:textId="77777777" w:rsidR="005231D1" w:rsidRPr="00AA2E46" w:rsidRDefault="005231D1">
            <w:pPr>
              <w:pStyle w:val="BodyText"/>
            </w:pPr>
            <w:r w:rsidRPr="00AA2E46">
              <w:t>d) Name and designation of testing officer</w:t>
            </w:r>
          </w:p>
        </w:tc>
        <w:tc>
          <w:tcPr>
            <w:tcW w:w="1463" w:type="pct"/>
          </w:tcPr>
          <w:p w14:paraId="2EFBEC4D" w14:textId="77777777" w:rsidR="005231D1" w:rsidRPr="00AA2E46" w:rsidRDefault="005231D1">
            <w:pPr>
              <w:pStyle w:val="BodyText"/>
            </w:pPr>
          </w:p>
        </w:tc>
      </w:tr>
      <w:tr w:rsidR="005231D1" w:rsidRPr="00AA2E46" w14:paraId="392594EA" w14:textId="77777777" w:rsidTr="3CD0FDF8">
        <w:trPr>
          <w:tblHeader/>
        </w:trPr>
        <w:tc>
          <w:tcPr>
            <w:tcW w:w="3537" w:type="pct"/>
          </w:tcPr>
          <w:p w14:paraId="02E56CBA" w14:textId="77777777" w:rsidR="005231D1" w:rsidRPr="00AA2E46" w:rsidRDefault="005231D1">
            <w:pPr>
              <w:pStyle w:val="BodyText"/>
            </w:pPr>
            <w:r w:rsidRPr="00AA2E46">
              <w:t>e) Name and designation of approving officer</w:t>
            </w:r>
          </w:p>
        </w:tc>
        <w:tc>
          <w:tcPr>
            <w:tcW w:w="1463" w:type="pct"/>
          </w:tcPr>
          <w:p w14:paraId="3688CCCD" w14:textId="77777777" w:rsidR="005231D1" w:rsidRPr="00AA2E46" w:rsidRDefault="005231D1">
            <w:pPr>
              <w:pStyle w:val="BodyText"/>
            </w:pPr>
          </w:p>
        </w:tc>
      </w:tr>
      <w:tr w:rsidR="008C46CB" w:rsidRPr="00AA2E46" w14:paraId="1A73788C" w14:textId="77777777" w:rsidTr="3CD0FDF8">
        <w:trPr>
          <w:tblHeader/>
        </w:trPr>
        <w:tc>
          <w:tcPr>
            <w:tcW w:w="3537" w:type="pct"/>
          </w:tcPr>
          <w:p w14:paraId="13582434" w14:textId="5D2E6AFB" w:rsidR="008C46CB" w:rsidRPr="00AA2E46" w:rsidRDefault="008C46CB">
            <w:pPr>
              <w:pStyle w:val="BodyText"/>
            </w:pPr>
            <w:proofErr w:type="gramStart"/>
            <w:r w:rsidRPr="00AA2E46">
              <w:t>f)Type</w:t>
            </w:r>
            <w:proofErr w:type="gramEnd"/>
            <w:r w:rsidRPr="00AA2E46">
              <w:t xml:space="preserve"> of Test </w:t>
            </w:r>
            <w:proofErr w:type="gramStart"/>
            <w:r w:rsidRPr="00AA2E46">
              <w:t>Laboratory</w:t>
            </w:r>
            <w:r w:rsidR="00B943A5" w:rsidRPr="00AA2E46">
              <w:t>(</w:t>
            </w:r>
            <w:proofErr w:type="gramEnd"/>
            <w:r w:rsidR="00B943A5" w:rsidRPr="00AA2E46">
              <w:t>Manufacturer's in-house testing laboratory or Third-party accredited testing laboratory):</w:t>
            </w:r>
          </w:p>
        </w:tc>
        <w:tc>
          <w:tcPr>
            <w:tcW w:w="1463" w:type="pct"/>
          </w:tcPr>
          <w:p w14:paraId="37718E79" w14:textId="72330A48" w:rsidR="008C46CB" w:rsidRPr="00AA2E46" w:rsidRDefault="008C46CB">
            <w:pPr>
              <w:pStyle w:val="BodyText"/>
            </w:pPr>
          </w:p>
        </w:tc>
      </w:tr>
      <w:tr w:rsidR="00462887" w:rsidRPr="00AA2E46" w14:paraId="7581601C" w14:textId="77777777" w:rsidTr="3CD0FDF8">
        <w:trPr>
          <w:tblHeader/>
        </w:trPr>
        <w:tc>
          <w:tcPr>
            <w:tcW w:w="3537" w:type="pct"/>
          </w:tcPr>
          <w:p w14:paraId="7D82C4EB" w14:textId="116C8A19" w:rsidR="00462887" w:rsidRPr="00AA2E46" w:rsidRDefault="004A1E6C">
            <w:pPr>
              <w:pStyle w:val="BodyText"/>
            </w:pPr>
            <w:r w:rsidRPr="00AA2E46">
              <w:t>g) Country of testing laboratory</w:t>
            </w:r>
          </w:p>
        </w:tc>
        <w:tc>
          <w:tcPr>
            <w:tcW w:w="1463" w:type="pct"/>
          </w:tcPr>
          <w:p w14:paraId="1CC96701" w14:textId="77777777" w:rsidR="00462887" w:rsidRPr="00AA2E46" w:rsidRDefault="00462887">
            <w:pPr>
              <w:pStyle w:val="BodyText"/>
            </w:pPr>
          </w:p>
        </w:tc>
      </w:tr>
    </w:tbl>
    <w:p w14:paraId="71CEA793" w14:textId="77777777" w:rsidR="005231D1" w:rsidRPr="00AA2E46" w:rsidRDefault="005231D1">
      <w:pPr>
        <w:pStyle w:val="BodyText"/>
      </w:pPr>
    </w:p>
    <w:p w14:paraId="1FFFB90D" w14:textId="77777777" w:rsidR="007677CE" w:rsidRPr="00AA2E46" w:rsidRDefault="007677CE">
      <w:pPr>
        <w:pStyle w:val="BodyText"/>
      </w:pPr>
    </w:p>
    <w:p w14:paraId="306AEAEF" w14:textId="77777777" w:rsidR="005231D1" w:rsidRPr="00AA2E46" w:rsidRDefault="005231D1">
      <w:pPr>
        <w:pStyle w:val="BodyText"/>
        <w:shd w:val="clear" w:color="auto" w:fill="E6E6E6"/>
        <w:rPr>
          <w:b/>
          <w:bCs/>
        </w:rPr>
      </w:pPr>
      <w:r w:rsidRPr="00AA2E46">
        <w:rPr>
          <w:b/>
          <w:bCs/>
          <w:shd w:val="clear" w:color="auto" w:fill="E6E6E6"/>
        </w:rPr>
        <w:t>Section 2</w:t>
      </w:r>
      <w:r w:rsidRPr="00AA2E46">
        <w:rPr>
          <w:b/>
          <w:bCs/>
        </w:rPr>
        <w:t>: Product Specification</w:t>
      </w:r>
      <w:r w:rsidR="005327C3" w:rsidRPr="00AA2E46">
        <w:rPr>
          <w:b/>
          <w:bCs/>
        </w:rPr>
        <w:t xml:space="preserve"> (Nameplate/C</w:t>
      </w:r>
      <w:r w:rsidR="001F1B5C" w:rsidRPr="00AA2E46">
        <w:rPr>
          <w:b/>
          <w:bCs/>
        </w:rPr>
        <w:t>atalogue</w:t>
      </w:r>
      <w:r w:rsidR="005327C3" w:rsidRPr="00AA2E46">
        <w:rPr>
          <w:b/>
          <w:bCs/>
        </w:rPr>
        <w:t>)</w:t>
      </w:r>
    </w:p>
    <w:p w14:paraId="10C3AA0B" w14:textId="77777777" w:rsidR="005231D1" w:rsidRPr="00AA2E46" w:rsidRDefault="005231D1">
      <w:pPr>
        <w:pStyle w:val="Body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4"/>
        <w:gridCol w:w="2736"/>
      </w:tblGrid>
      <w:tr w:rsidR="005231D1" w:rsidRPr="00AA2E46" w14:paraId="5D9373D2" w14:textId="77777777">
        <w:trPr>
          <w:tblHeader/>
        </w:trPr>
        <w:tc>
          <w:tcPr>
            <w:tcW w:w="3537" w:type="pct"/>
          </w:tcPr>
          <w:p w14:paraId="3D5F2BF5" w14:textId="77777777" w:rsidR="005231D1" w:rsidRPr="00AA2E46" w:rsidRDefault="005231D1">
            <w:pPr>
              <w:pStyle w:val="BodyText"/>
            </w:pPr>
            <w:r w:rsidRPr="00AA2E46">
              <w:t>a) Brand</w:t>
            </w:r>
          </w:p>
        </w:tc>
        <w:tc>
          <w:tcPr>
            <w:tcW w:w="1463" w:type="pct"/>
          </w:tcPr>
          <w:p w14:paraId="0726262E" w14:textId="77777777" w:rsidR="005231D1" w:rsidRPr="00AA2E46" w:rsidRDefault="005231D1">
            <w:pPr>
              <w:pStyle w:val="BodyText"/>
            </w:pPr>
          </w:p>
        </w:tc>
      </w:tr>
      <w:tr w:rsidR="005231D1" w:rsidRPr="00AA2E46" w14:paraId="23B4BF85" w14:textId="77777777">
        <w:trPr>
          <w:tblHeader/>
        </w:trPr>
        <w:tc>
          <w:tcPr>
            <w:tcW w:w="3537" w:type="pct"/>
          </w:tcPr>
          <w:p w14:paraId="7CCF3992" w14:textId="77777777" w:rsidR="005231D1" w:rsidRPr="00AA2E46" w:rsidRDefault="00C134E4">
            <w:pPr>
              <w:pStyle w:val="BodyText"/>
            </w:pPr>
            <w:r w:rsidRPr="00AA2E46">
              <w:t>b</w:t>
            </w:r>
            <w:r w:rsidR="005231D1" w:rsidRPr="00AA2E46">
              <w:t>) Phase</w:t>
            </w:r>
          </w:p>
        </w:tc>
        <w:tc>
          <w:tcPr>
            <w:tcW w:w="1463" w:type="pct"/>
          </w:tcPr>
          <w:p w14:paraId="34E080AA" w14:textId="77777777" w:rsidR="005231D1" w:rsidRPr="00AA2E46" w:rsidRDefault="003242E9">
            <w:pPr>
              <w:pStyle w:val="BodyText"/>
            </w:pPr>
            <w:r w:rsidRPr="00AA2E46">
              <w:t>Single only</w:t>
            </w:r>
          </w:p>
        </w:tc>
      </w:tr>
      <w:tr w:rsidR="00336ACD" w:rsidRPr="00AA2E46" w14:paraId="6D3BEF3F" w14:textId="77777777">
        <w:trPr>
          <w:tblHeader/>
        </w:trPr>
        <w:tc>
          <w:tcPr>
            <w:tcW w:w="3537" w:type="pct"/>
          </w:tcPr>
          <w:p w14:paraId="682408E9" w14:textId="77777777" w:rsidR="00336ACD" w:rsidRPr="00AA2E46" w:rsidRDefault="00C134E4" w:rsidP="005231D1">
            <w:pPr>
              <w:pStyle w:val="BodyText"/>
            </w:pPr>
            <w:r w:rsidRPr="00AA2E46">
              <w:t>c</w:t>
            </w:r>
            <w:r w:rsidR="00336ACD" w:rsidRPr="00AA2E46">
              <w:t>) Model no.</w:t>
            </w:r>
          </w:p>
        </w:tc>
        <w:tc>
          <w:tcPr>
            <w:tcW w:w="1463" w:type="pct"/>
          </w:tcPr>
          <w:p w14:paraId="4976CA4E" w14:textId="77777777" w:rsidR="00336ACD" w:rsidRPr="00AA2E46" w:rsidRDefault="00336ACD">
            <w:pPr>
              <w:pStyle w:val="BodyText"/>
            </w:pPr>
          </w:p>
        </w:tc>
      </w:tr>
      <w:tr w:rsidR="00BC394B" w:rsidRPr="00AA2E46" w14:paraId="3C6F2275" w14:textId="77777777">
        <w:trPr>
          <w:tblHeader/>
        </w:trPr>
        <w:tc>
          <w:tcPr>
            <w:tcW w:w="3537" w:type="pct"/>
          </w:tcPr>
          <w:p w14:paraId="2F5626B8" w14:textId="77777777" w:rsidR="004D6058" w:rsidRPr="00AA2E46" w:rsidRDefault="004D6058" w:rsidP="004D6058">
            <w:pPr>
              <w:pStyle w:val="BodyText"/>
            </w:pPr>
            <w:r w:rsidRPr="00AA2E46">
              <w:t xml:space="preserve">d) Type of television </w:t>
            </w:r>
          </w:p>
          <w:p w14:paraId="17182ACD" w14:textId="77777777" w:rsidR="00BC394B" w:rsidRPr="00AA2E46" w:rsidRDefault="004D6058" w:rsidP="004D6058">
            <w:pPr>
              <w:pStyle w:val="BodyText"/>
            </w:pPr>
            <w:r w:rsidRPr="00AA2E46">
              <w:t>(</w:t>
            </w:r>
            <w:proofErr w:type="spellStart"/>
            <w:r w:rsidRPr="00AA2E46">
              <w:t>E.g</w:t>
            </w:r>
            <w:proofErr w:type="spellEnd"/>
            <w:r w:rsidRPr="00AA2E46">
              <w:t xml:space="preserve"> CRT, LCD-CCFL, LCD-Edge LED, LCD-Full LED Backlight, Plasma, OLED, </w:t>
            </w:r>
            <w:proofErr w:type="spellStart"/>
            <w:r w:rsidRPr="00AA2E46">
              <w:t>etc</w:t>
            </w:r>
            <w:proofErr w:type="spellEnd"/>
            <w:r w:rsidRPr="00AA2E46">
              <w:t>)</w:t>
            </w:r>
          </w:p>
        </w:tc>
        <w:tc>
          <w:tcPr>
            <w:tcW w:w="1463" w:type="pct"/>
          </w:tcPr>
          <w:p w14:paraId="152EB8AB" w14:textId="77777777" w:rsidR="00BC394B" w:rsidRPr="00AA2E46" w:rsidRDefault="00BC394B">
            <w:pPr>
              <w:pStyle w:val="BodyText"/>
            </w:pPr>
          </w:p>
        </w:tc>
      </w:tr>
      <w:tr w:rsidR="00A41FE6" w:rsidRPr="00AA2E46" w14:paraId="209AD298" w14:textId="77777777">
        <w:trPr>
          <w:tblHeader/>
        </w:trPr>
        <w:tc>
          <w:tcPr>
            <w:tcW w:w="3537" w:type="pct"/>
          </w:tcPr>
          <w:p w14:paraId="0E89AE09" w14:textId="77777777" w:rsidR="00A41FE6" w:rsidRPr="00AA2E46" w:rsidRDefault="00A41FE6" w:rsidP="005231D1">
            <w:pPr>
              <w:pStyle w:val="BodyText"/>
            </w:pPr>
            <w:r w:rsidRPr="00AA2E46">
              <w:t xml:space="preserve">e) Display Resolution </w:t>
            </w:r>
          </w:p>
          <w:p w14:paraId="52E64657" w14:textId="77777777" w:rsidR="00A41FE6" w:rsidRPr="00AA2E46" w:rsidRDefault="00A41FE6" w:rsidP="005231D1">
            <w:pPr>
              <w:pStyle w:val="BodyText"/>
            </w:pPr>
            <w:r w:rsidRPr="00AA2E46">
              <w:t>(</w:t>
            </w:r>
            <w:proofErr w:type="spellStart"/>
            <w:r w:rsidRPr="00AA2E46">
              <w:t>E.g</w:t>
            </w:r>
            <w:proofErr w:type="spellEnd"/>
            <w:r w:rsidRPr="00AA2E46">
              <w:t xml:space="preserve"> 1920 x 1080 </w:t>
            </w:r>
            <w:r w:rsidR="003708CD" w:rsidRPr="00AA2E46">
              <w:t>Full HD, 1366 x768 HD Ready, SD</w:t>
            </w:r>
            <w:r w:rsidRPr="00AA2E46">
              <w:t>)</w:t>
            </w:r>
          </w:p>
        </w:tc>
        <w:tc>
          <w:tcPr>
            <w:tcW w:w="1463" w:type="pct"/>
          </w:tcPr>
          <w:p w14:paraId="672564D9" w14:textId="77777777" w:rsidR="00A41FE6" w:rsidRPr="00AA2E46" w:rsidRDefault="00A41FE6">
            <w:pPr>
              <w:pStyle w:val="BodyText"/>
            </w:pPr>
          </w:p>
        </w:tc>
      </w:tr>
      <w:tr w:rsidR="003810C3" w:rsidRPr="00AA2E46" w14:paraId="258A8F6A" w14:textId="77777777">
        <w:trPr>
          <w:tblHeader/>
        </w:trPr>
        <w:tc>
          <w:tcPr>
            <w:tcW w:w="3537" w:type="pct"/>
          </w:tcPr>
          <w:p w14:paraId="6E8DCB10" w14:textId="77777777" w:rsidR="003810C3" w:rsidRPr="00AA2E46" w:rsidRDefault="003810C3" w:rsidP="005231D1">
            <w:pPr>
              <w:pStyle w:val="BodyText"/>
            </w:pPr>
            <w:r w:rsidRPr="00AA2E46">
              <w:t>f) No. of Tuner</w:t>
            </w:r>
          </w:p>
        </w:tc>
        <w:tc>
          <w:tcPr>
            <w:tcW w:w="1463" w:type="pct"/>
          </w:tcPr>
          <w:p w14:paraId="50B40758" w14:textId="77777777" w:rsidR="003810C3" w:rsidRPr="00AA2E46" w:rsidRDefault="003810C3">
            <w:pPr>
              <w:pStyle w:val="BodyText"/>
            </w:pPr>
            <w:r w:rsidRPr="00AA2E46">
              <w:t>At least one tuner</w:t>
            </w:r>
          </w:p>
        </w:tc>
      </w:tr>
      <w:tr w:rsidR="00336ACD" w:rsidRPr="00AA2E46" w14:paraId="434A4D0B" w14:textId="77777777">
        <w:trPr>
          <w:tblHeader/>
        </w:trPr>
        <w:tc>
          <w:tcPr>
            <w:tcW w:w="3537" w:type="pct"/>
          </w:tcPr>
          <w:p w14:paraId="4FACA42F" w14:textId="77777777" w:rsidR="00336ACD" w:rsidRPr="00AA2E46" w:rsidRDefault="003810C3" w:rsidP="003810C3">
            <w:pPr>
              <w:pStyle w:val="BodyText"/>
            </w:pPr>
            <w:r w:rsidRPr="00AA2E46">
              <w:t>g)</w:t>
            </w:r>
            <w:r w:rsidR="00336ACD" w:rsidRPr="00AA2E46">
              <w:t xml:space="preserve"> Voltage (V)</w:t>
            </w:r>
          </w:p>
        </w:tc>
        <w:tc>
          <w:tcPr>
            <w:tcW w:w="1463" w:type="pct"/>
          </w:tcPr>
          <w:p w14:paraId="2D236E46" w14:textId="77777777" w:rsidR="00336ACD" w:rsidRPr="00AA2E46" w:rsidRDefault="00336ACD">
            <w:pPr>
              <w:pStyle w:val="BodyText"/>
            </w:pPr>
          </w:p>
        </w:tc>
      </w:tr>
      <w:tr w:rsidR="00336ACD" w:rsidRPr="00AA2E46" w14:paraId="14F8B558" w14:textId="77777777">
        <w:trPr>
          <w:tblHeader/>
        </w:trPr>
        <w:tc>
          <w:tcPr>
            <w:tcW w:w="3537" w:type="pct"/>
          </w:tcPr>
          <w:p w14:paraId="147A8221" w14:textId="77777777" w:rsidR="00336ACD" w:rsidRPr="00AA2E46" w:rsidRDefault="003810C3" w:rsidP="005231D1">
            <w:pPr>
              <w:pStyle w:val="BodyText"/>
            </w:pPr>
            <w:r w:rsidRPr="00AA2E46">
              <w:t>h</w:t>
            </w:r>
            <w:r w:rsidR="00336ACD" w:rsidRPr="00AA2E46">
              <w:t>) Frequency (Hz)</w:t>
            </w:r>
          </w:p>
        </w:tc>
        <w:tc>
          <w:tcPr>
            <w:tcW w:w="1463" w:type="pct"/>
          </w:tcPr>
          <w:p w14:paraId="3ADEEB61" w14:textId="77777777" w:rsidR="00336ACD" w:rsidRPr="00AA2E46" w:rsidRDefault="00336ACD">
            <w:pPr>
              <w:pStyle w:val="BodyText"/>
            </w:pPr>
          </w:p>
        </w:tc>
      </w:tr>
      <w:tr w:rsidR="00336ACD" w:rsidRPr="00AA2E46" w14:paraId="4C776385" w14:textId="77777777">
        <w:trPr>
          <w:tblHeader/>
        </w:trPr>
        <w:tc>
          <w:tcPr>
            <w:tcW w:w="3537" w:type="pct"/>
          </w:tcPr>
          <w:p w14:paraId="2451A0ED" w14:textId="77777777" w:rsidR="00336ACD" w:rsidRPr="00AA2E46" w:rsidRDefault="003810C3" w:rsidP="005231D1">
            <w:pPr>
              <w:pStyle w:val="BodyText"/>
            </w:pPr>
            <w:r w:rsidRPr="00AA2E46">
              <w:t>i</w:t>
            </w:r>
            <w:r w:rsidR="00336ACD" w:rsidRPr="00AA2E46">
              <w:t>) Current (A)</w:t>
            </w:r>
          </w:p>
        </w:tc>
        <w:tc>
          <w:tcPr>
            <w:tcW w:w="1463" w:type="pct"/>
          </w:tcPr>
          <w:p w14:paraId="6A976129" w14:textId="77777777" w:rsidR="00336ACD" w:rsidRPr="00AA2E46" w:rsidRDefault="00336ACD">
            <w:pPr>
              <w:pStyle w:val="BodyText"/>
            </w:pPr>
          </w:p>
        </w:tc>
      </w:tr>
      <w:tr w:rsidR="00336ACD" w:rsidRPr="00AA2E46" w14:paraId="5E6AA1F0" w14:textId="77777777">
        <w:trPr>
          <w:tblHeader/>
        </w:trPr>
        <w:tc>
          <w:tcPr>
            <w:tcW w:w="3537" w:type="pct"/>
          </w:tcPr>
          <w:p w14:paraId="1B31C84D" w14:textId="77777777" w:rsidR="00336ACD" w:rsidRPr="00AA2E46" w:rsidRDefault="003810C3" w:rsidP="00452218">
            <w:pPr>
              <w:pStyle w:val="BodyText"/>
            </w:pPr>
            <w:r w:rsidRPr="00AA2E46">
              <w:t>j</w:t>
            </w:r>
            <w:r w:rsidR="00336ACD" w:rsidRPr="00AA2E46">
              <w:t xml:space="preserve">) </w:t>
            </w:r>
            <w:r w:rsidR="00452218" w:rsidRPr="00AA2E46">
              <w:t>Rated s</w:t>
            </w:r>
            <w:r w:rsidR="00336ACD" w:rsidRPr="00AA2E46">
              <w:t>creen aspect ratio</w:t>
            </w:r>
          </w:p>
        </w:tc>
        <w:tc>
          <w:tcPr>
            <w:tcW w:w="1463" w:type="pct"/>
          </w:tcPr>
          <w:p w14:paraId="5FDDE36C" w14:textId="77777777" w:rsidR="00336ACD" w:rsidRPr="00AA2E46" w:rsidRDefault="00336ACD">
            <w:pPr>
              <w:pStyle w:val="BodyText"/>
            </w:pPr>
          </w:p>
        </w:tc>
      </w:tr>
      <w:tr w:rsidR="00336ACD" w:rsidRPr="00AA2E46" w14:paraId="28B72FA0" w14:textId="77777777">
        <w:trPr>
          <w:tblHeader/>
        </w:trPr>
        <w:tc>
          <w:tcPr>
            <w:tcW w:w="3537" w:type="pct"/>
          </w:tcPr>
          <w:p w14:paraId="3BD3701F" w14:textId="77777777" w:rsidR="00336ACD" w:rsidRPr="00AA2E46" w:rsidRDefault="003810C3" w:rsidP="00336ACD">
            <w:pPr>
              <w:pStyle w:val="BodyText"/>
            </w:pPr>
            <w:r w:rsidRPr="00AA2E46">
              <w:t>k</w:t>
            </w:r>
            <w:r w:rsidR="00336ACD" w:rsidRPr="00AA2E46">
              <w:t xml:space="preserve">) Rated screen size </w:t>
            </w:r>
            <w:r w:rsidR="00452218" w:rsidRPr="00AA2E46">
              <w:t xml:space="preserve">in </w:t>
            </w:r>
            <w:r w:rsidR="00452091" w:rsidRPr="00AA2E46">
              <w:t>d</w:t>
            </w:r>
            <w:r w:rsidR="00336ACD" w:rsidRPr="00AA2E46">
              <w:t>iagonal</w:t>
            </w:r>
            <w:r w:rsidR="00452091" w:rsidRPr="00AA2E46">
              <w:t xml:space="preserve"> (i</w:t>
            </w:r>
            <w:r w:rsidR="00336ACD" w:rsidRPr="00AA2E46">
              <w:t>nches)</w:t>
            </w:r>
          </w:p>
        </w:tc>
        <w:tc>
          <w:tcPr>
            <w:tcW w:w="1463" w:type="pct"/>
          </w:tcPr>
          <w:p w14:paraId="3981195F" w14:textId="77777777" w:rsidR="00336ACD" w:rsidRPr="00AA2E46" w:rsidRDefault="00336ACD">
            <w:pPr>
              <w:pStyle w:val="BodyText"/>
            </w:pPr>
          </w:p>
        </w:tc>
      </w:tr>
      <w:tr w:rsidR="00336ACD" w:rsidRPr="00AA2E46" w14:paraId="6ACB3FEA" w14:textId="77777777">
        <w:trPr>
          <w:tblHeader/>
        </w:trPr>
        <w:tc>
          <w:tcPr>
            <w:tcW w:w="3537" w:type="pct"/>
          </w:tcPr>
          <w:p w14:paraId="16AAC600" w14:textId="77777777" w:rsidR="00336ACD" w:rsidRPr="00AA2E46" w:rsidRDefault="003810C3" w:rsidP="00336ACD">
            <w:pPr>
              <w:pStyle w:val="BodyText"/>
            </w:pPr>
            <w:r w:rsidRPr="00AA2E46">
              <w:t>l</w:t>
            </w:r>
            <w:r w:rsidR="00336ACD" w:rsidRPr="00AA2E46">
              <w:t>) Rated screen length (mm)</w:t>
            </w:r>
          </w:p>
        </w:tc>
        <w:tc>
          <w:tcPr>
            <w:tcW w:w="1463" w:type="pct"/>
          </w:tcPr>
          <w:p w14:paraId="307A9C4F" w14:textId="77777777" w:rsidR="00336ACD" w:rsidRPr="00AA2E46" w:rsidRDefault="00336ACD">
            <w:pPr>
              <w:pStyle w:val="BodyText"/>
            </w:pPr>
          </w:p>
        </w:tc>
      </w:tr>
      <w:tr w:rsidR="00336ACD" w:rsidRPr="00AA2E46" w14:paraId="1E502CD7" w14:textId="77777777">
        <w:trPr>
          <w:tblHeader/>
        </w:trPr>
        <w:tc>
          <w:tcPr>
            <w:tcW w:w="3537" w:type="pct"/>
          </w:tcPr>
          <w:p w14:paraId="125FDD36" w14:textId="77777777" w:rsidR="00336ACD" w:rsidRPr="00AA2E46" w:rsidRDefault="003810C3" w:rsidP="00336ACD">
            <w:pPr>
              <w:pStyle w:val="BodyText"/>
            </w:pPr>
            <w:r w:rsidRPr="00AA2E46">
              <w:t>m</w:t>
            </w:r>
            <w:r w:rsidR="00BE5AAC" w:rsidRPr="00AA2E46">
              <w:t xml:space="preserve">) Rated screen width </w:t>
            </w:r>
            <w:r w:rsidR="00336ACD" w:rsidRPr="00AA2E46">
              <w:t>(mm)</w:t>
            </w:r>
          </w:p>
        </w:tc>
        <w:tc>
          <w:tcPr>
            <w:tcW w:w="1463" w:type="pct"/>
          </w:tcPr>
          <w:p w14:paraId="02B614FF" w14:textId="77777777" w:rsidR="00336ACD" w:rsidRPr="00AA2E46" w:rsidRDefault="00336ACD">
            <w:pPr>
              <w:pStyle w:val="BodyText"/>
            </w:pPr>
          </w:p>
        </w:tc>
      </w:tr>
      <w:tr w:rsidR="00336ACD" w:rsidRPr="00AA2E46" w14:paraId="3B0CEF04" w14:textId="77777777">
        <w:trPr>
          <w:tblHeader/>
        </w:trPr>
        <w:tc>
          <w:tcPr>
            <w:tcW w:w="3537" w:type="pct"/>
          </w:tcPr>
          <w:p w14:paraId="04D50269" w14:textId="58A164BB" w:rsidR="00336ACD" w:rsidRPr="00AA2E46" w:rsidRDefault="003810C3" w:rsidP="00336ACD">
            <w:pPr>
              <w:pStyle w:val="BodyText"/>
            </w:pPr>
            <w:r w:rsidRPr="00AA2E46">
              <w:t>n</w:t>
            </w:r>
            <w:r w:rsidR="00336ACD" w:rsidRPr="00AA2E46">
              <w:t>) Rated screen area (L x W) (</w:t>
            </w:r>
            <w:r w:rsidR="00956937" w:rsidRPr="00AA2E46">
              <w:t>d</w:t>
            </w:r>
            <w:r w:rsidR="00336ACD" w:rsidRPr="00AA2E46">
              <w:t>m</w:t>
            </w:r>
            <w:r w:rsidR="00F8400D" w:rsidRPr="00AA2E46">
              <w:rPr>
                <w:vertAlign w:val="superscript"/>
              </w:rPr>
              <w:t>2</w:t>
            </w:r>
            <w:r w:rsidR="00336ACD" w:rsidRPr="00AA2E46">
              <w:t>)</w:t>
            </w:r>
          </w:p>
        </w:tc>
        <w:tc>
          <w:tcPr>
            <w:tcW w:w="1463" w:type="pct"/>
          </w:tcPr>
          <w:p w14:paraId="7ACA3980" w14:textId="77777777" w:rsidR="00336ACD" w:rsidRPr="00AA2E46" w:rsidRDefault="00336ACD">
            <w:pPr>
              <w:pStyle w:val="BodyText"/>
            </w:pPr>
          </w:p>
        </w:tc>
      </w:tr>
      <w:tr w:rsidR="00336ACD" w:rsidRPr="00AA2E46" w14:paraId="7B3E70A9" w14:textId="77777777">
        <w:trPr>
          <w:tblHeader/>
        </w:trPr>
        <w:tc>
          <w:tcPr>
            <w:tcW w:w="3537" w:type="pct"/>
          </w:tcPr>
          <w:p w14:paraId="7A3A4EAE" w14:textId="77777777" w:rsidR="00336ACD" w:rsidRPr="00AA2E46" w:rsidRDefault="003810C3" w:rsidP="00452091">
            <w:pPr>
              <w:pStyle w:val="BodyText"/>
            </w:pPr>
            <w:r w:rsidRPr="00AA2E46">
              <w:t>o</w:t>
            </w:r>
            <w:r w:rsidR="00336ACD" w:rsidRPr="00AA2E46">
              <w:t xml:space="preserve">) Overall dimensions </w:t>
            </w:r>
            <w:r w:rsidR="00C51E5E" w:rsidRPr="00AA2E46">
              <w:t>with stand</w:t>
            </w:r>
            <w:r w:rsidR="00452091" w:rsidRPr="00AA2E46">
              <w:t xml:space="preserve"> </w:t>
            </w:r>
            <w:r w:rsidR="00F8400D" w:rsidRPr="00AA2E46">
              <w:t>(h x w x d) mm x mm x mm</w:t>
            </w:r>
            <w:r w:rsidR="00452091" w:rsidRPr="00AA2E46">
              <w:t xml:space="preserve"> </w:t>
            </w:r>
          </w:p>
        </w:tc>
        <w:tc>
          <w:tcPr>
            <w:tcW w:w="1463" w:type="pct"/>
          </w:tcPr>
          <w:p w14:paraId="29E96E6F" w14:textId="77777777" w:rsidR="00336ACD" w:rsidRPr="00AA2E46" w:rsidRDefault="00336ACD">
            <w:pPr>
              <w:pStyle w:val="BodyText"/>
            </w:pPr>
          </w:p>
        </w:tc>
      </w:tr>
      <w:tr w:rsidR="00452091" w:rsidRPr="00AA2E46" w14:paraId="5643C21B" w14:textId="77777777">
        <w:trPr>
          <w:tblHeader/>
        </w:trPr>
        <w:tc>
          <w:tcPr>
            <w:tcW w:w="3537" w:type="pct"/>
          </w:tcPr>
          <w:p w14:paraId="25750985" w14:textId="77777777" w:rsidR="00452091" w:rsidRPr="00AA2E46" w:rsidRDefault="003810C3">
            <w:pPr>
              <w:pStyle w:val="BodyText"/>
            </w:pPr>
            <w:r w:rsidRPr="00AA2E46">
              <w:t>p</w:t>
            </w:r>
            <w:r w:rsidR="00452091" w:rsidRPr="00AA2E46">
              <w:t>) Ove</w:t>
            </w:r>
            <w:r w:rsidR="00C51E5E" w:rsidRPr="00AA2E46">
              <w:t>rall dimensions without stand</w:t>
            </w:r>
            <w:r w:rsidR="00452091" w:rsidRPr="00AA2E46">
              <w:t xml:space="preserve"> (h x w x d) </w:t>
            </w:r>
            <w:r w:rsidR="00F8400D" w:rsidRPr="00AA2E46">
              <w:t>mm x mm x mm</w:t>
            </w:r>
          </w:p>
        </w:tc>
        <w:tc>
          <w:tcPr>
            <w:tcW w:w="1463" w:type="pct"/>
          </w:tcPr>
          <w:p w14:paraId="15FAEC31" w14:textId="77777777" w:rsidR="00452091" w:rsidRPr="00AA2E46" w:rsidRDefault="00452091">
            <w:pPr>
              <w:pStyle w:val="BodyText"/>
            </w:pPr>
          </w:p>
        </w:tc>
      </w:tr>
      <w:tr w:rsidR="00923BC8" w:rsidRPr="00AA2E46" w14:paraId="2922FA00" w14:textId="77777777">
        <w:trPr>
          <w:tblHeader/>
        </w:trPr>
        <w:tc>
          <w:tcPr>
            <w:tcW w:w="3537" w:type="pct"/>
          </w:tcPr>
          <w:p w14:paraId="007A6964" w14:textId="77777777" w:rsidR="00923BC8" w:rsidRPr="00AA2E46" w:rsidRDefault="003810C3">
            <w:pPr>
              <w:pStyle w:val="BodyText"/>
            </w:pPr>
            <w:r w:rsidRPr="00AA2E46">
              <w:t>q</w:t>
            </w:r>
            <w:r w:rsidR="00C134E4" w:rsidRPr="00AA2E46">
              <w:t xml:space="preserve">) </w:t>
            </w:r>
            <w:r w:rsidR="00923BC8" w:rsidRPr="00AA2E46">
              <w:t>Weight (kg) with stand</w:t>
            </w:r>
          </w:p>
        </w:tc>
        <w:tc>
          <w:tcPr>
            <w:tcW w:w="1463" w:type="pct"/>
          </w:tcPr>
          <w:p w14:paraId="7329E429" w14:textId="77777777" w:rsidR="00923BC8" w:rsidRPr="00AA2E46" w:rsidRDefault="00923BC8">
            <w:pPr>
              <w:pStyle w:val="BodyText"/>
            </w:pPr>
          </w:p>
        </w:tc>
      </w:tr>
      <w:tr w:rsidR="00336ACD" w:rsidRPr="00AA2E46" w14:paraId="5E488093" w14:textId="77777777">
        <w:trPr>
          <w:tblHeader/>
        </w:trPr>
        <w:tc>
          <w:tcPr>
            <w:tcW w:w="3537" w:type="pct"/>
          </w:tcPr>
          <w:p w14:paraId="3DDD8FD1" w14:textId="77777777" w:rsidR="00336ACD" w:rsidRPr="00AA2E46" w:rsidRDefault="003810C3">
            <w:pPr>
              <w:pStyle w:val="BodyText"/>
            </w:pPr>
            <w:r w:rsidRPr="00AA2E46">
              <w:t>r</w:t>
            </w:r>
            <w:r w:rsidR="00C134E4" w:rsidRPr="00AA2E46">
              <w:t xml:space="preserve">) </w:t>
            </w:r>
            <w:r w:rsidR="00923BC8" w:rsidRPr="00AA2E46">
              <w:t>Weight (kg) without stand</w:t>
            </w:r>
          </w:p>
        </w:tc>
        <w:tc>
          <w:tcPr>
            <w:tcW w:w="1463" w:type="pct"/>
          </w:tcPr>
          <w:p w14:paraId="77E31924" w14:textId="77777777" w:rsidR="00336ACD" w:rsidRPr="00AA2E46" w:rsidRDefault="00336ACD">
            <w:pPr>
              <w:pStyle w:val="BodyText"/>
            </w:pPr>
          </w:p>
        </w:tc>
      </w:tr>
      <w:tr w:rsidR="002F4779" w:rsidRPr="00AA2E46" w14:paraId="79C899ED" w14:textId="77777777">
        <w:trPr>
          <w:tblHeader/>
        </w:trPr>
        <w:tc>
          <w:tcPr>
            <w:tcW w:w="3537" w:type="pct"/>
          </w:tcPr>
          <w:p w14:paraId="1E79630B" w14:textId="77777777" w:rsidR="002F4779" w:rsidRPr="00AA2E46" w:rsidRDefault="003810C3" w:rsidP="005614E0">
            <w:pPr>
              <w:pStyle w:val="BodyText"/>
            </w:pPr>
            <w:r w:rsidRPr="00AA2E46">
              <w:t>s</w:t>
            </w:r>
            <w:r w:rsidR="00CA036A" w:rsidRPr="00AA2E46">
              <w:t xml:space="preserve">) Rated power input </w:t>
            </w:r>
            <w:proofErr w:type="gramStart"/>
            <w:r w:rsidR="00CA036A" w:rsidRPr="00AA2E46">
              <w:t>On-mode</w:t>
            </w:r>
            <w:proofErr w:type="gramEnd"/>
            <w:r w:rsidR="00CA036A" w:rsidRPr="00AA2E46">
              <w:t xml:space="preserve"> </w:t>
            </w:r>
            <w:r w:rsidR="002F4779" w:rsidRPr="00AA2E46">
              <w:t>stated on the nameplate</w:t>
            </w:r>
            <w:r w:rsidR="00CA036A" w:rsidRPr="00AA2E46">
              <w:t xml:space="preserve"> (W)</w:t>
            </w:r>
          </w:p>
        </w:tc>
        <w:tc>
          <w:tcPr>
            <w:tcW w:w="1463" w:type="pct"/>
          </w:tcPr>
          <w:p w14:paraId="31D95618" w14:textId="77777777" w:rsidR="002F4779" w:rsidRPr="00AA2E46" w:rsidRDefault="002F4779">
            <w:pPr>
              <w:pStyle w:val="BodyText"/>
            </w:pPr>
          </w:p>
        </w:tc>
      </w:tr>
      <w:tr w:rsidR="002F4779" w:rsidRPr="00AA2E46" w14:paraId="3BD7EB02" w14:textId="77777777">
        <w:trPr>
          <w:tblHeader/>
        </w:trPr>
        <w:tc>
          <w:tcPr>
            <w:tcW w:w="3537" w:type="pct"/>
          </w:tcPr>
          <w:p w14:paraId="1FC616AE" w14:textId="77777777" w:rsidR="00CA036A" w:rsidRPr="00AA2E46" w:rsidRDefault="003810C3" w:rsidP="005614E0">
            <w:pPr>
              <w:pStyle w:val="BodyText"/>
            </w:pPr>
            <w:r w:rsidRPr="00AA2E46">
              <w:t>t</w:t>
            </w:r>
            <w:r w:rsidR="002F4779" w:rsidRPr="00AA2E46">
              <w:t xml:space="preserve">) Test standard adopted for rated power input </w:t>
            </w:r>
          </w:p>
          <w:p w14:paraId="0D60D52D" w14:textId="77777777" w:rsidR="002F4779" w:rsidRPr="00AA2E46" w:rsidRDefault="002F4779" w:rsidP="005614E0">
            <w:pPr>
              <w:pStyle w:val="BodyText"/>
            </w:pPr>
            <w:r w:rsidRPr="00AA2E46">
              <w:t xml:space="preserve">(E.g. IEC 62087, IEC 60065)  </w:t>
            </w:r>
          </w:p>
        </w:tc>
        <w:tc>
          <w:tcPr>
            <w:tcW w:w="1463" w:type="pct"/>
          </w:tcPr>
          <w:p w14:paraId="56DEC928" w14:textId="77777777" w:rsidR="002F4779" w:rsidRPr="00AA2E46" w:rsidRDefault="002F4779">
            <w:pPr>
              <w:pStyle w:val="BodyText"/>
            </w:pPr>
          </w:p>
        </w:tc>
      </w:tr>
      <w:tr w:rsidR="002F4779" w:rsidRPr="00AA2E46" w14:paraId="67E4CB5B" w14:textId="77777777">
        <w:trPr>
          <w:tblHeader/>
        </w:trPr>
        <w:tc>
          <w:tcPr>
            <w:tcW w:w="3537" w:type="pct"/>
          </w:tcPr>
          <w:p w14:paraId="655F7FA5" w14:textId="77777777" w:rsidR="002F4779" w:rsidRPr="00AA2E46" w:rsidRDefault="003810C3" w:rsidP="003E66A2">
            <w:pPr>
              <w:pStyle w:val="BodyText"/>
            </w:pPr>
            <w:r w:rsidRPr="00AA2E46">
              <w:t>u</w:t>
            </w:r>
            <w:r w:rsidR="00CA036A" w:rsidRPr="00AA2E46">
              <w:t xml:space="preserve">) Rated standby power </w:t>
            </w:r>
            <w:r w:rsidR="00BD3E91" w:rsidRPr="00AA2E46">
              <w:t>(W)</w:t>
            </w:r>
          </w:p>
        </w:tc>
        <w:tc>
          <w:tcPr>
            <w:tcW w:w="1463" w:type="pct"/>
          </w:tcPr>
          <w:p w14:paraId="1BB0C791" w14:textId="77777777" w:rsidR="002F4779" w:rsidRPr="00AA2E46" w:rsidRDefault="002F4779">
            <w:pPr>
              <w:pStyle w:val="BodyText"/>
            </w:pPr>
          </w:p>
        </w:tc>
      </w:tr>
      <w:tr w:rsidR="00D7029E" w:rsidRPr="00AA2E46" w14:paraId="1EE072A3" w14:textId="77777777">
        <w:trPr>
          <w:tblHeader/>
        </w:trPr>
        <w:tc>
          <w:tcPr>
            <w:tcW w:w="3537" w:type="pct"/>
          </w:tcPr>
          <w:p w14:paraId="4F5A5F6A" w14:textId="77777777" w:rsidR="00D7029E" w:rsidRPr="00AA2E46" w:rsidRDefault="003810C3" w:rsidP="005614E0">
            <w:pPr>
              <w:pStyle w:val="BodyText"/>
            </w:pPr>
            <w:r w:rsidRPr="00AA2E46">
              <w:t>v</w:t>
            </w:r>
            <w:r w:rsidR="00D7029E" w:rsidRPr="00AA2E46">
              <w:t>) Year of Manufacture</w:t>
            </w:r>
          </w:p>
        </w:tc>
        <w:tc>
          <w:tcPr>
            <w:tcW w:w="1463" w:type="pct"/>
          </w:tcPr>
          <w:p w14:paraId="590B3AED" w14:textId="77777777" w:rsidR="00D7029E" w:rsidRPr="00AA2E46" w:rsidRDefault="00D7029E">
            <w:pPr>
              <w:pStyle w:val="BodyText"/>
            </w:pPr>
          </w:p>
        </w:tc>
      </w:tr>
      <w:tr w:rsidR="00D7029E" w:rsidRPr="00AA2E46" w14:paraId="418E3296" w14:textId="77777777">
        <w:trPr>
          <w:tblHeader/>
        </w:trPr>
        <w:tc>
          <w:tcPr>
            <w:tcW w:w="3537" w:type="pct"/>
          </w:tcPr>
          <w:p w14:paraId="239A9735" w14:textId="77777777" w:rsidR="00D7029E" w:rsidRPr="00AA2E46" w:rsidRDefault="003810C3" w:rsidP="005614E0">
            <w:pPr>
              <w:pStyle w:val="BodyText"/>
            </w:pPr>
            <w:r w:rsidRPr="00AA2E46">
              <w:t>w</w:t>
            </w:r>
            <w:r w:rsidR="00D7029E" w:rsidRPr="00AA2E46">
              <w:t>) Country of origin</w:t>
            </w:r>
          </w:p>
        </w:tc>
        <w:tc>
          <w:tcPr>
            <w:tcW w:w="1463" w:type="pct"/>
          </w:tcPr>
          <w:p w14:paraId="7CA7845F" w14:textId="77777777" w:rsidR="00D7029E" w:rsidRPr="00AA2E46" w:rsidRDefault="00D7029E">
            <w:pPr>
              <w:pStyle w:val="BodyText"/>
            </w:pPr>
          </w:p>
        </w:tc>
      </w:tr>
      <w:tr w:rsidR="009702AB" w:rsidRPr="00AA2E46" w14:paraId="3D187172" w14:textId="77777777">
        <w:trPr>
          <w:tblHeader/>
        </w:trPr>
        <w:tc>
          <w:tcPr>
            <w:tcW w:w="3537" w:type="pct"/>
          </w:tcPr>
          <w:p w14:paraId="4DBD31B8" w14:textId="097F1BDB" w:rsidR="009702AB" w:rsidRPr="00AA2E46" w:rsidRDefault="009702AB" w:rsidP="005614E0">
            <w:pPr>
              <w:pStyle w:val="BodyText"/>
            </w:pPr>
            <w:r w:rsidRPr="00AA2E46">
              <w:t>x)  Color</w:t>
            </w:r>
          </w:p>
        </w:tc>
        <w:tc>
          <w:tcPr>
            <w:tcW w:w="1463" w:type="pct"/>
          </w:tcPr>
          <w:p w14:paraId="6E292FB7" w14:textId="77777777" w:rsidR="009702AB" w:rsidRPr="00AA2E46" w:rsidRDefault="009702AB">
            <w:pPr>
              <w:pStyle w:val="BodyText"/>
            </w:pPr>
          </w:p>
        </w:tc>
      </w:tr>
      <w:tr w:rsidR="009702AB" w:rsidRPr="00AA2E46" w14:paraId="3988FB1E" w14:textId="77777777">
        <w:trPr>
          <w:tblHeader/>
        </w:trPr>
        <w:tc>
          <w:tcPr>
            <w:tcW w:w="3537" w:type="pct"/>
          </w:tcPr>
          <w:p w14:paraId="46E05257" w14:textId="2696364A" w:rsidR="009702AB" w:rsidRPr="00AA2E46" w:rsidRDefault="009702AB" w:rsidP="005614E0">
            <w:pPr>
              <w:pStyle w:val="BodyText"/>
            </w:pPr>
            <w:r w:rsidRPr="00AA2E46">
              <w:t>y) Features - Screen mirroring, Web content access, Bluetooth Compatible, Built-in camera, MHL, Built-in DVD/Blu ray player, Twin Picture, Wi-Fi certified, 3</w:t>
            </w:r>
            <w:proofErr w:type="gramStart"/>
            <w:r w:rsidRPr="00AA2E46">
              <w:t>D,USB</w:t>
            </w:r>
            <w:proofErr w:type="gramEnd"/>
            <w:r w:rsidRPr="00AA2E46">
              <w:t>, DLNA (include where applicable)</w:t>
            </w:r>
            <w:r w:rsidRPr="00AA2E46">
              <w:rPr>
                <w:rFonts w:cs="Arial"/>
                <w:b/>
                <w:bCs/>
                <w:color w:val="15240E"/>
                <w:sz w:val="21"/>
                <w:szCs w:val="21"/>
                <w:shd w:val="clear" w:color="auto" w:fill="FFFFFF"/>
                <w14:textOutline w14:w="9525" w14:cap="flat" w14:cmpd="sng" w14:algn="ctr">
                  <w14:solidFill>
                    <w14:srgbClr w14:val="15240E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</w:tc>
        <w:tc>
          <w:tcPr>
            <w:tcW w:w="1463" w:type="pct"/>
          </w:tcPr>
          <w:p w14:paraId="26C39DC9" w14:textId="77777777" w:rsidR="009702AB" w:rsidRPr="00AA2E46" w:rsidRDefault="009702AB">
            <w:pPr>
              <w:pStyle w:val="BodyText"/>
            </w:pPr>
          </w:p>
        </w:tc>
      </w:tr>
    </w:tbl>
    <w:p w14:paraId="07378AEC" w14:textId="77777777" w:rsidR="005231D1" w:rsidRPr="00AA2E46" w:rsidRDefault="005231D1">
      <w:pPr>
        <w:pStyle w:val="BodyText"/>
      </w:pPr>
    </w:p>
    <w:p w14:paraId="414BFC3E" w14:textId="332DD66B" w:rsidR="005231D1" w:rsidRPr="00AA2E46" w:rsidRDefault="00AC3213" w:rsidP="00AA2E46">
      <w:pPr>
        <w:pStyle w:val="BodyText"/>
      </w:pPr>
      <w:r w:rsidRPr="00AA2E46">
        <w:br w:type="page"/>
      </w:r>
      <w:r w:rsidR="005231D1" w:rsidRPr="00AA2E46">
        <w:rPr>
          <w:b/>
          <w:bCs/>
        </w:rPr>
        <w:lastRenderedPageBreak/>
        <w:t xml:space="preserve">Section </w:t>
      </w:r>
      <w:r w:rsidR="005231D1" w:rsidRPr="00AA2E46">
        <w:rPr>
          <w:b/>
          <w:bCs/>
          <w:shd w:val="clear" w:color="auto" w:fill="E6E6E6"/>
        </w:rPr>
        <w:t>3</w:t>
      </w:r>
      <w:r w:rsidR="005231D1" w:rsidRPr="00AA2E46">
        <w:rPr>
          <w:b/>
          <w:bCs/>
        </w:rPr>
        <w:t>: Energy consumption test</w:t>
      </w:r>
      <w:r w:rsidR="00BC394B" w:rsidRPr="00AA2E46">
        <w:rPr>
          <w:b/>
          <w:bCs/>
        </w:rPr>
        <w:t xml:space="preserve"> (On mode)</w:t>
      </w:r>
    </w:p>
    <w:p w14:paraId="1B18BD67" w14:textId="77777777" w:rsidR="005231D1" w:rsidRPr="00AA2E46" w:rsidRDefault="005231D1">
      <w:pPr>
        <w:pStyle w:val="Body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0"/>
        <w:gridCol w:w="2740"/>
      </w:tblGrid>
      <w:tr w:rsidR="00162B23" w:rsidRPr="00AA2E46" w14:paraId="1DF6D8B3" w14:textId="77777777" w:rsidTr="00162B23">
        <w:trPr>
          <w:tblHeader/>
        </w:trPr>
        <w:tc>
          <w:tcPr>
            <w:tcW w:w="3535" w:type="pct"/>
          </w:tcPr>
          <w:p w14:paraId="1F26DAF5" w14:textId="77777777" w:rsidR="00162B23" w:rsidRPr="00AA2E46" w:rsidRDefault="00162B23" w:rsidP="004B0B3E">
            <w:pPr>
              <w:pStyle w:val="BodyText"/>
            </w:pPr>
            <w:r w:rsidRPr="00AA2E46">
              <w:t>a) Test standard</w:t>
            </w:r>
          </w:p>
        </w:tc>
        <w:tc>
          <w:tcPr>
            <w:tcW w:w="1465" w:type="pct"/>
          </w:tcPr>
          <w:p w14:paraId="30AAA7DF" w14:textId="77777777" w:rsidR="00162B23" w:rsidRPr="00AA2E46" w:rsidRDefault="00162B23" w:rsidP="004B0B3E">
            <w:pPr>
              <w:pStyle w:val="BodyText"/>
            </w:pPr>
            <w:r w:rsidRPr="00AA2E46">
              <w:t>IEC 62087</w:t>
            </w:r>
            <w:r w:rsidR="000D3F65" w:rsidRPr="00AA2E46">
              <w:t>-3:2015</w:t>
            </w:r>
          </w:p>
        </w:tc>
      </w:tr>
      <w:tr w:rsidR="00162B23" w:rsidRPr="00AA2E46" w14:paraId="44F36C34" w14:textId="77777777" w:rsidTr="00162B23">
        <w:trPr>
          <w:tblHeader/>
        </w:trPr>
        <w:tc>
          <w:tcPr>
            <w:tcW w:w="3535" w:type="pct"/>
          </w:tcPr>
          <w:p w14:paraId="21E417D5" w14:textId="77777777" w:rsidR="00162B23" w:rsidRPr="00AA2E46" w:rsidRDefault="00162B23" w:rsidP="004B0B3E">
            <w:pPr>
              <w:pStyle w:val="BodyText"/>
            </w:pPr>
            <w:r w:rsidRPr="00AA2E46">
              <w:t>b) Video signal</w:t>
            </w:r>
          </w:p>
        </w:tc>
        <w:tc>
          <w:tcPr>
            <w:tcW w:w="1465" w:type="pct"/>
          </w:tcPr>
          <w:p w14:paraId="467300D3" w14:textId="77777777" w:rsidR="00162B23" w:rsidRPr="00AA2E46" w:rsidRDefault="00A05276" w:rsidP="004B0B3E">
            <w:pPr>
              <w:pStyle w:val="BodyText"/>
              <w:jc w:val="left"/>
            </w:pPr>
            <w:r w:rsidRPr="00AA2E46">
              <w:t xml:space="preserve">Dynamic </w:t>
            </w:r>
            <w:r w:rsidR="00162B23" w:rsidRPr="00AA2E46">
              <w:t>Broadcast signal</w:t>
            </w:r>
          </w:p>
        </w:tc>
      </w:tr>
      <w:tr w:rsidR="00162B23" w:rsidRPr="00AA2E46" w14:paraId="0007A4D0" w14:textId="77777777" w:rsidTr="00162B23">
        <w:trPr>
          <w:tblHeader/>
        </w:trPr>
        <w:tc>
          <w:tcPr>
            <w:tcW w:w="3535" w:type="pct"/>
          </w:tcPr>
          <w:p w14:paraId="498AE0A8" w14:textId="77777777" w:rsidR="00162B23" w:rsidRPr="00AA2E46" w:rsidRDefault="00162B23" w:rsidP="004B0B3E">
            <w:pPr>
              <w:pStyle w:val="BodyText"/>
            </w:pPr>
            <w:r w:rsidRPr="00AA2E46">
              <w:t>c) Terminal</w:t>
            </w:r>
            <w:r w:rsidRPr="00AA2E46">
              <w:rPr>
                <w:rStyle w:val="FootnoteReference"/>
              </w:rPr>
              <w:footnoteReference w:id="1"/>
            </w:r>
          </w:p>
        </w:tc>
        <w:tc>
          <w:tcPr>
            <w:tcW w:w="1465" w:type="pct"/>
          </w:tcPr>
          <w:p w14:paraId="6FD957BB" w14:textId="77777777" w:rsidR="00162B23" w:rsidRPr="00AA2E46" w:rsidRDefault="00162B23" w:rsidP="004B0B3E">
            <w:pPr>
              <w:pStyle w:val="BodyText"/>
              <w:jc w:val="left"/>
            </w:pPr>
            <w:r w:rsidRPr="00AA2E46">
              <w:t>HDMI or otherwise stated</w:t>
            </w:r>
          </w:p>
        </w:tc>
      </w:tr>
      <w:tr w:rsidR="00162B23" w:rsidRPr="00AA2E46" w14:paraId="61AB20DB" w14:textId="77777777" w:rsidTr="00162B23">
        <w:trPr>
          <w:tblHeader/>
        </w:trPr>
        <w:tc>
          <w:tcPr>
            <w:tcW w:w="3535" w:type="pct"/>
          </w:tcPr>
          <w:p w14:paraId="404A670D" w14:textId="77777777" w:rsidR="00162B23" w:rsidRPr="00AA2E46" w:rsidRDefault="00162B23" w:rsidP="004B0B3E">
            <w:pPr>
              <w:pStyle w:val="BodyText"/>
            </w:pPr>
            <w:r w:rsidRPr="00AA2E46">
              <w:t>d) Source</w:t>
            </w:r>
          </w:p>
        </w:tc>
        <w:tc>
          <w:tcPr>
            <w:tcW w:w="1465" w:type="pct"/>
          </w:tcPr>
          <w:p w14:paraId="01602D01" w14:textId="77777777" w:rsidR="00162B23" w:rsidRPr="00AA2E46" w:rsidRDefault="00162B23" w:rsidP="004B0B3E">
            <w:pPr>
              <w:pStyle w:val="BodyText"/>
            </w:pPr>
            <w:r w:rsidRPr="00AA2E46">
              <w:t>Blu Ray / DVD disc</w:t>
            </w:r>
          </w:p>
        </w:tc>
      </w:tr>
    </w:tbl>
    <w:p w14:paraId="7D1852D0" w14:textId="77777777" w:rsidR="003A0297" w:rsidRPr="00AA2E46" w:rsidRDefault="003A0297" w:rsidP="003A0297">
      <w:pPr>
        <w:rPr>
          <w:sz w:val="20"/>
        </w:rPr>
      </w:pPr>
    </w:p>
    <w:tbl>
      <w:tblPr>
        <w:tblW w:w="4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6"/>
        <w:gridCol w:w="2723"/>
      </w:tblGrid>
      <w:tr w:rsidR="003A0297" w:rsidRPr="00AA2E46" w14:paraId="5E3E71AD" w14:textId="77777777" w:rsidTr="003810C3">
        <w:trPr>
          <w:cantSplit/>
          <w:jc w:val="center"/>
        </w:trPr>
        <w:tc>
          <w:tcPr>
            <w:tcW w:w="3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DF864" w14:textId="77777777" w:rsidR="003A0297" w:rsidRPr="00AA2E46" w:rsidRDefault="003A0297" w:rsidP="004B0B3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line="240" w:lineRule="atLeast"/>
              <w:rPr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461" w:type="pct"/>
            <w:tcBorders>
              <w:left w:val="single" w:sz="4" w:space="0" w:color="auto"/>
            </w:tcBorders>
          </w:tcPr>
          <w:p w14:paraId="639ECD7F" w14:textId="77777777" w:rsidR="003A0297" w:rsidRPr="00AA2E46" w:rsidRDefault="003A0297" w:rsidP="004B0B3E">
            <w:pPr>
              <w:pStyle w:val="BodyText"/>
              <w:jc w:val="center"/>
            </w:pPr>
            <w:r w:rsidRPr="00AA2E46">
              <w:t>Measured value</w:t>
            </w:r>
          </w:p>
        </w:tc>
      </w:tr>
      <w:tr w:rsidR="00162B23" w:rsidRPr="00AA2E46" w14:paraId="7FD93FEB" w14:textId="77777777" w:rsidTr="003810C3">
        <w:trPr>
          <w:cantSplit/>
          <w:jc w:val="center"/>
        </w:trPr>
        <w:tc>
          <w:tcPr>
            <w:tcW w:w="3539" w:type="pct"/>
            <w:tcBorders>
              <w:top w:val="single" w:sz="4" w:space="0" w:color="auto"/>
            </w:tcBorders>
          </w:tcPr>
          <w:p w14:paraId="1C9BF34F" w14:textId="77777777" w:rsidR="00162B23" w:rsidRPr="00AA2E46" w:rsidRDefault="00162B23" w:rsidP="004B0B3E">
            <w:pPr>
              <w:pStyle w:val="BodyText"/>
            </w:pPr>
            <w:r w:rsidRPr="00AA2E46">
              <w:t>e) Voltage (V)</w:t>
            </w:r>
          </w:p>
        </w:tc>
        <w:tc>
          <w:tcPr>
            <w:tcW w:w="1461" w:type="pct"/>
          </w:tcPr>
          <w:p w14:paraId="25D1E209" w14:textId="77777777" w:rsidR="00162B23" w:rsidRPr="00AA2E46" w:rsidRDefault="00162B23" w:rsidP="004B0B3E">
            <w:pPr>
              <w:pStyle w:val="BodyText"/>
            </w:pPr>
            <w:r w:rsidRPr="00AA2E46">
              <w:t>230</w:t>
            </w:r>
            <w:r w:rsidRPr="00AA2E46">
              <w:rPr>
                <w:u w:val="single"/>
              </w:rPr>
              <w:t>+</w:t>
            </w:r>
            <w:r w:rsidRPr="00AA2E46">
              <w:t>2%</w:t>
            </w:r>
          </w:p>
        </w:tc>
      </w:tr>
      <w:tr w:rsidR="00162B23" w:rsidRPr="00AA2E46" w14:paraId="334C3934" w14:textId="77777777" w:rsidTr="003810C3">
        <w:trPr>
          <w:cantSplit/>
          <w:jc w:val="center"/>
        </w:trPr>
        <w:tc>
          <w:tcPr>
            <w:tcW w:w="3539" w:type="pct"/>
          </w:tcPr>
          <w:p w14:paraId="4C76139B" w14:textId="77777777" w:rsidR="00162B23" w:rsidRPr="00AA2E46" w:rsidRDefault="00162B23" w:rsidP="004B0B3E">
            <w:pPr>
              <w:pStyle w:val="BodyText"/>
            </w:pPr>
            <w:r w:rsidRPr="00AA2E46">
              <w:t>f) Frequency (Hz)</w:t>
            </w:r>
          </w:p>
        </w:tc>
        <w:tc>
          <w:tcPr>
            <w:tcW w:w="1461" w:type="pct"/>
          </w:tcPr>
          <w:p w14:paraId="68DAF740" w14:textId="77777777" w:rsidR="00162B23" w:rsidRPr="00AA2E46" w:rsidRDefault="00162B23" w:rsidP="004B0B3E">
            <w:pPr>
              <w:pStyle w:val="BodyText"/>
            </w:pPr>
            <w:r w:rsidRPr="00AA2E46">
              <w:t>50</w:t>
            </w:r>
            <w:r w:rsidRPr="00AA2E46">
              <w:rPr>
                <w:u w:val="single"/>
              </w:rPr>
              <w:t>+</w:t>
            </w:r>
            <w:r w:rsidRPr="00AA2E46">
              <w:t>2%</w:t>
            </w:r>
          </w:p>
        </w:tc>
      </w:tr>
      <w:tr w:rsidR="00162B23" w:rsidRPr="00AA2E46" w14:paraId="053BE38A" w14:textId="77777777" w:rsidTr="003810C3">
        <w:trPr>
          <w:cantSplit/>
          <w:jc w:val="center"/>
        </w:trPr>
        <w:tc>
          <w:tcPr>
            <w:tcW w:w="3539" w:type="pct"/>
          </w:tcPr>
          <w:p w14:paraId="0E3B4966" w14:textId="77777777" w:rsidR="00162B23" w:rsidRPr="00AA2E46" w:rsidRDefault="00162B23" w:rsidP="004B0B3E">
            <w:pPr>
              <w:pStyle w:val="BodyText"/>
            </w:pPr>
            <w:r w:rsidRPr="00AA2E46">
              <w:t>g) Current (A)</w:t>
            </w:r>
          </w:p>
        </w:tc>
        <w:tc>
          <w:tcPr>
            <w:tcW w:w="1461" w:type="pct"/>
          </w:tcPr>
          <w:p w14:paraId="137B88CD" w14:textId="77777777" w:rsidR="00162B23" w:rsidRPr="00AA2E46" w:rsidRDefault="00162B23" w:rsidP="004B0B3E">
            <w:pPr>
              <w:pStyle w:val="BodyText"/>
            </w:pPr>
          </w:p>
        </w:tc>
      </w:tr>
      <w:tr w:rsidR="00162B23" w:rsidRPr="00AA2E46" w14:paraId="71386185" w14:textId="77777777" w:rsidTr="003810C3">
        <w:trPr>
          <w:cantSplit/>
          <w:jc w:val="center"/>
        </w:trPr>
        <w:tc>
          <w:tcPr>
            <w:tcW w:w="3539" w:type="pct"/>
          </w:tcPr>
          <w:p w14:paraId="6594C80C" w14:textId="77777777" w:rsidR="00162B23" w:rsidRPr="00AA2E46" w:rsidRDefault="00162B23" w:rsidP="004B0B3E">
            <w:pPr>
              <w:pStyle w:val="BodyText"/>
            </w:pPr>
            <w:r w:rsidRPr="00AA2E46">
              <w:t>h) Ambient temperature (ºC)</w:t>
            </w:r>
          </w:p>
        </w:tc>
        <w:tc>
          <w:tcPr>
            <w:tcW w:w="1461" w:type="pct"/>
          </w:tcPr>
          <w:p w14:paraId="17CB66ED" w14:textId="77777777" w:rsidR="00162B23" w:rsidRPr="00AA2E46" w:rsidRDefault="00162B23" w:rsidP="004B0B3E">
            <w:pPr>
              <w:pStyle w:val="BodyText"/>
            </w:pPr>
            <w:r w:rsidRPr="00AA2E46">
              <w:t>23</w:t>
            </w:r>
            <w:r w:rsidRPr="00AA2E46">
              <w:rPr>
                <w:u w:val="single"/>
              </w:rPr>
              <w:t>+</w:t>
            </w:r>
            <w:r w:rsidRPr="00AA2E46">
              <w:t>5</w:t>
            </w:r>
          </w:p>
        </w:tc>
      </w:tr>
      <w:tr w:rsidR="003A0297" w:rsidRPr="00AA2E46" w14:paraId="0CFE2AFA" w14:textId="77777777" w:rsidTr="003810C3">
        <w:trPr>
          <w:cantSplit/>
          <w:jc w:val="center"/>
        </w:trPr>
        <w:tc>
          <w:tcPr>
            <w:tcW w:w="3539" w:type="pct"/>
          </w:tcPr>
          <w:p w14:paraId="1B0219D7" w14:textId="77777777" w:rsidR="003A0297" w:rsidRPr="00AA2E46" w:rsidRDefault="003A0297" w:rsidP="004B0B3E">
            <w:pPr>
              <w:pStyle w:val="BodyText"/>
            </w:pPr>
            <w:r w:rsidRPr="00AA2E46">
              <w:t>i) Screen length (mm)</w:t>
            </w:r>
          </w:p>
        </w:tc>
        <w:tc>
          <w:tcPr>
            <w:tcW w:w="1461" w:type="pct"/>
          </w:tcPr>
          <w:p w14:paraId="3AA5FD96" w14:textId="77777777" w:rsidR="003A0297" w:rsidRPr="00AA2E46" w:rsidRDefault="003A0297" w:rsidP="004B0B3E">
            <w:pPr>
              <w:pStyle w:val="BodyText"/>
            </w:pPr>
          </w:p>
        </w:tc>
      </w:tr>
      <w:tr w:rsidR="003A0297" w:rsidRPr="00AA2E46" w14:paraId="18151496" w14:textId="77777777" w:rsidTr="003810C3">
        <w:trPr>
          <w:cantSplit/>
          <w:jc w:val="center"/>
        </w:trPr>
        <w:tc>
          <w:tcPr>
            <w:tcW w:w="3539" w:type="pct"/>
          </w:tcPr>
          <w:p w14:paraId="0DC3773D" w14:textId="77777777" w:rsidR="003A0297" w:rsidRPr="00AA2E46" w:rsidRDefault="003A0297" w:rsidP="004B0B3E">
            <w:pPr>
              <w:pStyle w:val="BodyText"/>
            </w:pPr>
            <w:r w:rsidRPr="00AA2E46">
              <w:t>j) Screen width (mm)</w:t>
            </w:r>
          </w:p>
        </w:tc>
        <w:tc>
          <w:tcPr>
            <w:tcW w:w="1461" w:type="pct"/>
          </w:tcPr>
          <w:p w14:paraId="1EC21E67" w14:textId="77777777" w:rsidR="003A0297" w:rsidRPr="00AA2E46" w:rsidRDefault="003A0297" w:rsidP="004B0B3E">
            <w:pPr>
              <w:pStyle w:val="BodyText"/>
            </w:pPr>
          </w:p>
        </w:tc>
      </w:tr>
      <w:tr w:rsidR="003A0297" w:rsidRPr="00AA2E46" w14:paraId="50C92FC7" w14:textId="77777777" w:rsidTr="003810C3">
        <w:trPr>
          <w:cantSplit/>
          <w:jc w:val="center"/>
        </w:trPr>
        <w:tc>
          <w:tcPr>
            <w:tcW w:w="3539" w:type="pct"/>
          </w:tcPr>
          <w:p w14:paraId="7BC376AF" w14:textId="0E1958D1" w:rsidR="003A0297" w:rsidRPr="00AA2E46" w:rsidRDefault="003A0297" w:rsidP="004B0B3E">
            <w:pPr>
              <w:pStyle w:val="BodyText"/>
            </w:pPr>
            <w:r w:rsidRPr="00AA2E46">
              <w:t>k) Screen area (L x W) (mm</w:t>
            </w:r>
            <w:r w:rsidR="004302AB" w:rsidRPr="00AA2E46">
              <w:t>2</w:t>
            </w:r>
            <w:r w:rsidRPr="00AA2E46">
              <w:t>)</w:t>
            </w:r>
          </w:p>
        </w:tc>
        <w:tc>
          <w:tcPr>
            <w:tcW w:w="1461" w:type="pct"/>
          </w:tcPr>
          <w:p w14:paraId="14AD209F" w14:textId="77777777" w:rsidR="003A0297" w:rsidRPr="00AA2E46" w:rsidRDefault="003A0297" w:rsidP="004B0B3E">
            <w:pPr>
              <w:pStyle w:val="BodyText"/>
            </w:pPr>
          </w:p>
        </w:tc>
      </w:tr>
      <w:tr w:rsidR="003A0297" w:rsidRPr="00AA2E46" w14:paraId="3516CA91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513AD217" w14:textId="77777777" w:rsidR="003A0297" w:rsidRPr="00AA2E46" w:rsidRDefault="003A0297" w:rsidP="004B0B3E">
            <w:pPr>
              <w:pStyle w:val="BodyText"/>
            </w:pPr>
            <w:r w:rsidRPr="00AA2E46">
              <w:t xml:space="preserve">l) Standard mode </w:t>
            </w:r>
          </w:p>
          <w:p w14:paraId="589A8C4E" w14:textId="77777777" w:rsidR="003A0297" w:rsidRPr="00AA2E46" w:rsidRDefault="003A0297" w:rsidP="004B0B3E">
            <w:pPr>
              <w:pStyle w:val="BodyText"/>
            </w:pPr>
            <w:r w:rsidRPr="00AA2E46">
              <w:t>(</w:t>
            </w:r>
            <w:proofErr w:type="spellStart"/>
            <w:r w:rsidRPr="00AA2E46">
              <w:t>E.g</w:t>
            </w:r>
            <w:proofErr w:type="spellEnd"/>
            <w:r w:rsidRPr="00AA2E46">
              <w:t xml:space="preserve"> Dynamic, THX, Game, Cinema)</w:t>
            </w:r>
          </w:p>
        </w:tc>
        <w:tc>
          <w:tcPr>
            <w:tcW w:w="1461" w:type="pct"/>
          </w:tcPr>
          <w:p w14:paraId="3C055EE8" w14:textId="77777777" w:rsidR="003A0297" w:rsidRPr="00AA2E46" w:rsidRDefault="00162B23" w:rsidP="004B0B3E">
            <w:pPr>
              <w:pStyle w:val="BodyText"/>
            </w:pPr>
            <w:r w:rsidRPr="00AA2E46">
              <w:t>The standard mode</w:t>
            </w:r>
          </w:p>
        </w:tc>
      </w:tr>
      <w:tr w:rsidR="003A0297" w:rsidRPr="00AA2E46" w14:paraId="563B3EBD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4665DFD0" w14:textId="77777777" w:rsidR="003A0297" w:rsidRPr="00AA2E46" w:rsidRDefault="003A0297" w:rsidP="004B0B3E">
            <w:pPr>
              <w:pStyle w:val="BodyText"/>
            </w:pPr>
            <w:r w:rsidRPr="00AA2E46">
              <w:t>n) Luminance – Standard mode (cd/m</w:t>
            </w:r>
            <w:r w:rsidRPr="00AA2E46">
              <w:rPr>
                <w:vertAlign w:val="superscript"/>
              </w:rPr>
              <w:t>2</w:t>
            </w:r>
            <w:r w:rsidRPr="00AA2E46">
              <w:t>)</w:t>
            </w:r>
          </w:p>
          <w:p w14:paraId="4D47FECF" w14:textId="77777777" w:rsidR="00F660CF" w:rsidRPr="00AA2E46" w:rsidRDefault="00F660CF" w:rsidP="004B0B3E">
            <w:pPr>
              <w:pStyle w:val="BodyText"/>
            </w:pPr>
            <w:r w:rsidRPr="00AA2E46">
              <w:t>(at least 228 cd/m</w:t>
            </w:r>
            <w:r w:rsidRPr="00AA2E46">
              <w:rPr>
                <w:vertAlign w:val="superscript"/>
              </w:rPr>
              <w:t xml:space="preserve">2 </w:t>
            </w:r>
            <w:r w:rsidRPr="00AA2E46">
              <w:t>if 3(p) is at least 350 cd/m</w:t>
            </w:r>
            <w:r w:rsidRPr="00AA2E46">
              <w:rPr>
                <w:vertAlign w:val="superscript"/>
              </w:rPr>
              <w:t>2</w:t>
            </w:r>
            <w:r w:rsidRPr="00AA2E46">
              <w:t>)</w:t>
            </w:r>
          </w:p>
        </w:tc>
        <w:tc>
          <w:tcPr>
            <w:tcW w:w="1461" w:type="pct"/>
          </w:tcPr>
          <w:p w14:paraId="5E0739A4" w14:textId="77777777" w:rsidR="003A0297" w:rsidRPr="00AA2E46" w:rsidRDefault="003A0297" w:rsidP="004B0B3E">
            <w:pPr>
              <w:pStyle w:val="BodyText"/>
            </w:pPr>
          </w:p>
        </w:tc>
      </w:tr>
      <w:tr w:rsidR="003A0297" w:rsidRPr="00AA2E46" w14:paraId="25D27689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39E2C3A9" w14:textId="77777777" w:rsidR="003A0297" w:rsidRPr="00AA2E46" w:rsidRDefault="003A0297" w:rsidP="004B0B3E">
            <w:pPr>
              <w:pStyle w:val="BodyText"/>
            </w:pPr>
            <w:r w:rsidRPr="00AA2E46">
              <w:t xml:space="preserve">o) Brightest picture mode </w:t>
            </w:r>
          </w:p>
          <w:p w14:paraId="4B78EC8E" w14:textId="77777777" w:rsidR="003A0297" w:rsidRPr="00AA2E46" w:rsidRDefault="003A0297" w:rsidP="004B0B3E">
            <w:pPr>
              <w:pStyle w:val="BodyText"/>
            </w:pPr>
            <w:r w:rsidRPr="00AA2E46">
              <w:t>(</w:t>
            </w:r>
            <w:proofErr w:type="spellStart"/>
            <w:r w:rsidRPr="00AA2E46">
              <w:t>E.g</w:t>
            </w:r>
            <w:proofErr w:type="spellEnd"/>
            <w:r w:rsidRPr="00AA2E46">
              <w:t xml:space="preserve"> Dynamic, THX, Game, Cinema)</w:t>
            </w:r>
          </w:p>
        </w:tc>
        <w:tc>
          <w:tcPr>
            <w:tcW w:w="1461" w:type="pct"/>
          </w:tcPr>
          <w:p w14:paraId="7917EC55" w14:textId="77777777" w:rsidR="003A0297" w:rsidRPr="00AA2E46" w:rsidRDefault="00162B23" w:rsidP="004B0B3E">
            <w:pPr>
              <w:pStyle w:val="BodyText"/>
            </w:pPr>
            <w:r w:rsidRPr="00AA2E46">
              <w:t>The Dynamic mode (Brightest mode)</w:t>
            </w:r>
          </w:p>
        </w:tc>
      </w:tr>
      <w:tr w:rsidR="003A0297" w:rsidRPr="00AA2E46" w14:paraId="76F0517F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161A30C7" w14:textId="77777777" w:rsidR="003A0297" w:rsidRPr="00AA2E46" w:rsidRDefault="003A0297" w:rsidP="004B0B3E">
            <w:pPr>
              <w:pStyle w:val="BodyText"/>
            </w:pPr>
            <w:r w:rsidRPr="00AA2E46">
              <w:t>p) Luminance</w:t>
            </w:r>
            <w:bookmarkStart w:id="0" w:name="_Ref128747362"/>
            <w:r w:rsidR="0096560C" w:rsidRPr="00AA2E46">
              <w:rPr>
                <w:rStyle w:val="FootnoteReference"/>
              </w:rPr>
              <w:footnoteReference w:id="2"/>
            </w:r>
            <w:bookmarkEnd w:id="0"/>
            <w:r w:rsidRPr="00AA2E46">
              <w:t xml:space="preserve"> (cd/m2)</w:t>
            </w:r>
          </w:p>
          <w:p w14:paraId="05CDEEF4" w14:textId="77777777" w:rsidR="00F660CF" w:rsidRPr="00AA2E46" w:rsidRDefault="00997C31" w:rsidP="004B0B3E">
            <w:pPr>
              <w:pStyle w:val="BodyText"/>
            </w:pPr>
            <w:r w:rsidRPr="00AA2E46">
              <w:t>[at least 350 cd/m</w:t>
            </w:r>
            <w:r w:rsidRPr="00AA2E46">
              <w:rPr>
                <w:vertAlign w:val="superscript"/>
              </w:rPr>
              <w:t>2</w:t>
            </w:r>
            <w:r w:rsidRPr="00AA2E46">
              <w:t>]</w:t>
            </w:r>
          </w:p>
        </w:tc>
        <w:tc>
          <w:tcPr>
            <w:tcW w:w="1461" w:type="pct"/>
          </w:tcPr>
          <w:p w14:paraId="4854C402" w14:textId="77777777" w:rsidR="003A0297" w:rsidRPr="00AA2E46" w:rsidRDefault="003A0297" w:rsidP="004B0B3E">
            <w:pPr>
              <w:pStyle w:val="BodyText"/>
            </w:pPr>
          </w:p>
        </w:tc>
      </w:tr>
      <w:tr w:rsidR="003A0297" w:rsidRPr="00AA2E46" w14:paraId="6DE21443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7C736DFE" w14:textId="77777777" w:rsidR="003A0297" w:rsidRPr="00AA2E46" w:rsidRDefault="003A0297" w:rsidP="004B0B3E">
            <w:pPr>
              <w:pStyle w:val="BodyText"/>
            </w:pPr>
            <w:r w:rsidRPr="00AA2E46">
              <w:t>q) Luminance ratio of standard mode to brightest mode</w:t>
            </w:r>
          </w:p>
        </w:tc>
        <w:tc>
          <w:tcPr>
            <w:tcW w:w="1461" w:type="pct"/>
          </w:tcPr>
          <w:p w14:paraId="734FA906" w14:textId="77777777" w:rsidR="003A0297" w:rsidRPr="00AA2E46" w:rsidRDefault="00997C31" w:rsidP="0096560C">
            <w:pPr>
              <w:pStyle w:val="BodyText"/>
              <w:jc w:val="left"/>
            </w:pPr>
            <w:r w:rsidRPr="00AA2E46">
              <w:t>n</w:t>
            </w:r>
            <w:r w:rsidR="00162B23" w:rsidRPr="00AA2E46">
              <w:t>/p &gt;6</w:t>
            </w:r>
            <w:r w:rsidR="004A1719" w:rsidRPr="00AA2E46">
              <w:t>5</w:t>
            </w:r>
            <w:r w:rsidR="00162B23" w:rsidRPr="00AA2E46">
              <w:t>%</w:t>
            </w:r>
            <w:r w:rsidR="0096560C" w:rsidRPr="00AA2E46">
              <w:t xml:space="preserve"> </w:t>
            </w:r>
            <w:r w:rsidR="0096560C" w:rsidRPr="00AA2E46">
              <w:br/>
              <w:t xml:space="preserve">(if </w:t>
            </w:r>
            <w:r w:rsidRPr="00AA2E46">
              <w:t>3(p)</w:t>
            </w:r>
            <w:r w:rsidR="0096560C" w:rsidRPr="00AA2E46">
              <w:t xml:space="preserve"> is less than 350 cd/m</w:t>
            </w:r>
            <w:r w:rsidR="0096560C" w:rsidRPr="00AA2E46">
              <w:rPr>
                <w:vertAlign w:val="superscript"/>
              </w:rPr>
              <w:t>2</w:t>
            </w:r>
            <w:r w:rsidR="0096560C" w:rsidRPr="00AA2E46">
              <w:t>)</w:t>
            </w:r>
          </w:p>
          <w:p w14:paraId="52143FD8" w14:textId="77777777" w:rsidR="004A1719" w:rsidRPr="00AA2E46" w:rsidRDefault="004A1719" w:rsidP="004B0B3E">
            <w:pPr>
              <w:pStyle w:val="BodyText"/>
            </w:pPr>
            <w:r w:rsidRPr="00AA2E46">
              <w:t xml:space="preserve">[Refer to footnote </w:t>
            </w:r>
            <w:r w:rsidR="0096560C" w:rsidRPr="00AA2E46">
              <w:fldChar w:fldCharType="begin"/>
            </w:r>
            <w:r w:rsidR="0096560C" w:rsidRPr="00AA2E46">
              <w:instrText xml:space="preserve"> NOTEREF _Ref128747362 \h </w:instrText>
            </w:r>
            <w:r w:rsidR="006A2EF6" w:rsidRPr="00AA2E46">
              <w:instrText xml:space="preserve"> \* MERGEFORMAT </w:instrText>
            </w:r>
            <w:r w:rsidR="0096560C" w:rsidRPr="00AA2E46">
              <w:fldChar w:fldCharType="separate"/>
            </w:r>
            <w:r w:rsidR="0096560C" w:rsidRPr="00AA2E46">
              <w:t>2</w:t>
            </w:r>
            <w:r w:rsidR="0096560C" w:rsidRPr="00AA2E46">
              <w:fldChar w:fldCharType="end"/>
            </w:r>
            <w:r w:rsidRPr="00AA2E46">
              <w:t>]</w:t>
            </w:r>
          </w:p>
        </w:tc>
      </w:tr>
      <w:tr w:rsidR="00D7029E" w:rsidRPr="00AA2E46" w14:paraId="21050916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15304388" w14:textId="77777777" w:rsidR="00D7029E" w:rsidRPr="00AA2E46" w:rsidRDefault="00D7029E" w:rsidP="005614E0">
            <w:pPr>
              <w:pStyle w:val="BodyText"/>
            </w:pPr>
            <w:r w:rsidRPr="00AA2E46">
              <w:t xml:space="preserve">r) Peak luminance measuring method during standard and brightest mode (E.g. </w:t>
            </w:r>
            <w:r w:rsidR="000769CF" w:rsidRPr="00AA2E46">
              <w:t>Box and outline</w:t>
            </w:r>
            <w:r w:rsidRPr="00AA2E46">
              <w:t>, 3 vertical bar)</w:t>
            </w:r>
          </w:p>
        </w:tc>
        <w:tc>
          <w:tcPr>
            <w:tcW w:w="1461" w:type="pct"/>
          </w:tcPr>
          <w:p w14:paraId="779B6F2D" w14:textId="77777777" w:rsidR="00D7029E" w:rsidRPr="00AA2E46" w:rsidRDefault="00D7029E" w:rsidP="004B0B3E">
            <w:pPr>
              <w:pStyle w:val="BodyText"/>
            </w:pPr>
          </w:p>
        </w:tc>
      </w:tr>
      <w:tr w:rsidR="00D7029E" w:rsidRPr="00AA2E46" w14:paraId="6C112838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593A4EA8" w14:textId="77777777" w:rsidR="00D7029E" w:rsidRPr="00AA2E46" w:rsidRDefault="00D7029E" w:rsidP="005614E0">
            <w:pPr>
              <w:pStyle w:val="BodyText"/>
            </w:pPr>
            <w:r w:rsidRPr="00AA2E46">
              <w:t>s) Power saving function (</w:t>
            </w:r>
            <w:proofErr w:type="spellStart"/>
            <w:r w:rsidRPr="00AA2E46">
              <w:t>E.g</w:t>
            </w:r>
            <w:proofErr w:type="spellEnd"/>
            <w:r w:rsidRPr="00AA2E46">
              <w:t xml:space="preserve"> on, off)</w:t>
            </w:r>
          </w:p>
        </w:tc>
        <w:tc>
          <w:tcPr>
            <w:tcW w:w="1461" w:type="pct"/>
          </w:tcPr>
          <w:p w14:paraId="2CE86FAE" w14:textId="77777777" w:rsidR="00D7029E" w:rsidRPr="00AA2E46" w:rsidRDefault="00D7029E" w:rsidP="004B0B3E">
            <w:pPr>
              <w:pStyle w:val="BodyText"/>
            </w:pPr>
            <w:r w:rsidRPr="00AA2E46">
              <w:t>off</w:t>
            </w:r>
          </w:p>
        </w:tc>
      </w:tr>
      <w:tr w:rsidR="00D7029E" w:rsidRPr="00AA2E46" w14:paraId="3A790360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6940ED85" w14:textId="77777777" w:rsidR="00D7029E" w:rsidRPr="00AA2E46" w:rsidRDefault="00D7029E" w:rsidP="005614E0">
            <w:pPr>
              <w:pStyle w:val="BodyText"/>
            </w:pPr>
            <w:r w:rsidRPr="00AA2E46">
              <w:t>t) Video aspect ratio (</w:t>
            </w:r>
            <w:proofErr w:type="spellStart"/>
            <w:r w:rsidRPr="00AA2E46">
              <w:t>E.g</w:t>
            </w:r>
            <w:proofErr w:type="spellEnd"/>
            <w:r w:rsidRPr="00AA2E46">
              <w:t xml:space="preserve"> 16:9, 4:3)</w:t>
            </w:r>
          </w:p>
        </w:tc>
        <w:tc>
          <w:tcPr>
            <w:tcW w:w="1461" w:type="pct"/>
          </w:tcPr>
          <w:p w14:paraId="7AE4E6D9" w14:textId="77777777" w:rsidR="00D7029E" w:rsidRPr="00AA2E46" w:rsidRDefault="000769CF" w:rsidP="004B0B3E">
            <w:pPr>
              <w:pStyle w:val="BodyText"/>
            </w:pPr>
            <w:r w:rsidRPr="00AA2E46">
              <w:t xml:space="preserve">6.3.10.6 </w:t>
            </w:r>
            <w:r w:rsidR="00D7029E" w:rsidRPr="00AA2E46">
              <w:t>of IEC 62087</w:t>
            </w:r>
            <w:r w:rsidRPr="00AA2E46">
              <w:t>-</w:t>
            </w:r>
            <w:proofErr w:type="gramStart"/>
            <w:r w:rsidRPr="00AA2E46">
              <w:t>3</w:t>
            </w:r>
            <w:r w:rsidR="00D7029E" w:rsidRPr="00AA2E46">
              <w:t xml:space="preserve">  active</w:t>
            </w:r>
            <w:proofErr w:type="gramEnd"/>
            <w:r w:rsidR="00D7029E" w:rsidRPr="00AA2E46">
              <w:t xml:space="preserve"> area of the </w:t>
            </w:r>
            <w:proofErr w:type="gramStart"/>
            <w:r w:rsidR="00D7029E" w:rsidRPr="00AA2E46">
              <w:t>video input</w:t>
            </w:r>
            <w:proofErr w:type="gramEnd"/>
            <w:r w:rsidR="00D7029E" w:rsidRPr="00AA2E46">
              <w:t xml:space="preserve"> signal fills the entire screen</w:t>
            </w:r>
          </w:p>
        </w:tc>
      </w:tr>
      <w:tr w:rsidR="00D7029E" w:rsidRPr="00AA2E46" w14:paraId="6EBE4467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4F834D1F" w14:textId="77777777" w:rsidR="00D7029E" w:rsidRPr="00AA2E46" w:rsidRDefault="00D7029E" w:rsidP="005614E0">
            <w:pPr>
              <w:pStyle w:val="BodyText"/>
            </w:pPr>
            <w:r w:rsidRPr="00AA2E46">
              <w:t xml:space="preserve">u) Display Resolution </w:t>
            </w:r>
          </w:p>
          <w:p w14:paraId="7B327088" w14:textId="77777777" w:rsidR="00D7029E" w:rsidRPr="00AA2E46" w:rsidRDefault="00D7029E" w:rsidP="005614E0">
            <w:pPr>
              <w:pStyle w:val="BodyText"/>
            </w:pPr>
            <w:r w:rsidRPr="00AA2E46">
              <w:t>(</w:t>
            </w:r>
            <w:proofErr w:type="spellStart"/>
            <w:r w:rsidRPr="00AA2E46">
              <w:t>E.g</w:t>
            </w:r>
            <w:proofErr w:type="spellEnd"/>
            <w:r w:rsidRPr="00AA2E46">
              <w:t xml:space="preserve"> 1920 x 1080 Full HD, 1366 x768 HD Ready)</w:t>
            </w:r>
          </w:p>
        </w:tc>
        <w:tc>
          <w:tcPr>
            <w:tcW w:w="1461" w:type="pct"/>
            <w:tcBorders>
              <w:bottom w:val="single" w:sz="4" w:space="0" w:color="auto"/>
            </w:tcBorders>
          </w:tcPr>
          <w:p w14:paraId="5913FC2E" w14:textId="77777777" w:rsidR="00D7029E" w:rsidRPr="00AA2E46" w:rsidRDefault="00D7029E" w:rsidP="004B0B3E">
            <w:pPr>
              <w:pStyle w:val="BodyText"/>
            </w:pPr>
          </w:p>
        </w:tc>
      </w:tr>
      <w:tr w:rsidR="00D7029E" w:rsidRPr="00AA2E46" w14:paraId="29E827BB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14531F81" w14:textId="77777777" w:rsidR="00D7029E" w:rsidRPr="00AA2E46" w:rsidRDefault="00D7029E" w:rsidP="005614E0">
            <w:pPr>
              <w:pStyle w:val="BodyText"/>
            </w:pPr>
            <w:r w:rsidRPr="00AA2E46">
              <w:t>v) Sound level (</w:t>
            </w:r>
            <w:proofErr w:type="spellStart"/>
            <w:r w:rsidRPr="00AA2E46">
              <w:t>mW</w:t>
            </w:r>
            <w:proofErr w:type="spellEnd"/>
            <w:r w:rsidRPr="00AA2E46">
              <w:t>)</w:t>
            </w:r>
          </w:p>
        </w:tc>
        <w:tc>
          <w:tcPr>
            <w:tcW w:w="1461" w:type="pct"/>
            <w:tcBorders>
              <w:bottom w:val="single" w:sz="4" w:space="0" w:color="auto"/>
            </w:tcBorders>
          </w:tcPr>
          <w:p w14:paraId="53EC438C" w14:textId="77777777" w:rsidR="00D7029E" w:rsidRPr="00AA2E46" w:rsidRDefault="00D7029E" w:rsidP="004B0B3E">
            <w:pPr>
              <w:pStyle w:val="BodyText"/>
            </w:pPr>
            <w:r w:rsidRPr="00AA2E46">
              <w:rPr>
                <w:u w:val="single"/>
              </w:rPr>
              <w:t>&gt;</w:t>
            </w:r>
            <w:r w:rsidRPr="00AA2E46">
              <w:t>50mW</w:t>
            </w:r>
          </w:p>
        </w:tc>
      </w:tr>
      <w:tr w:rsidR="00D7029E" w:rsidRPr="00AA2E46" w14:paraId="4396535A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4A48EA8E" w14:textId="77777777" w:rsidR="00D7029E" w:rsidRPr="00AA2E46" w:rsidRDefault="00D7029E" w:rsidP="005614E0">
            <w:pPr>
              <w:pStyle w:val="BodyText"/>
            </w:pPr>
            <w:r w:rsidRPr="00AA2E46">
              <w:t>w) Duration of testing (for stabilization)</w:t>
            </w:r>
          </w:p>
        </w:tc>
        <w:tc>
          <w:tcPr>
            <w:tcW w:w="1461" w:type="pct"/>
            <w:tcBorders>
              <w:bottom w:val="single" w:sz="4" w:space="0" w:color="auto"/>
            </w:tcBorders>
          </w:tcPr>
          <w:p w14:paraId="6A5B1736" w14:textId="77777777" w:rsidR="00D7029E" w:rsidRPr="00AA2E46" w:rsidRDefault="00D7029E" w:rsidP="004B0B3E">
            <w:pPr>
              <w:pStyle w:val="BodyText"/>
            </w:pPr>
            <w:r w:rsidRPr="00AA2E46">
              <w:rPr>
                <w:u w:val="single"/>
              </w:rPr>
              <w:t>&gt;</w:t>
            </w:r>
            <w:r w:rsidRPr="00AA2E46">
              <w:t xml:space="preserve"> 60mins</w:t>
            </w:r>
          </w:p>
        </w:tc>
      </w:tr>
      <w:tr w:rsidR="00D7029E" w:rsidRPr="00AA2E46" w14:paraId="43B3F49D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79086A46" w14:textId="77777777" w:rsidR="00D7029E" w:rsidRPr="00AA2E46" w:rsidRDefault="00D7029E" w:rsidP="005614E0">
            <w:pPr>
              <w:pStyle w:val="BodyText"/>
            </w:pPr>
            <w:r w:rsidRPr="00AA2E46">
              <w:t>x) Duration of testing (for dynamic broadcast-content video signal)</w:t>
            </w:r>
          </w:p>
        </w:tc>
        <w:tc>
          <w:tcPr>
            <w:tcW w:w="1461" w:type="pct"/>
            <w:tcBorders>
              <w:bottom w:val="single" w:sz="4" w:space="0" w:color="auto"/>
            </w:tcBorders>
          </w:tcPr>
          <w:p w14:paraId="52E203AD" w14:textId="77777777" w:rsidR="00D7029E" w:rsidRPr="00AA2E46" w:rsidRDefault="00D7029E" w:rsidP="004B0B3E">
            <w:pPr>
              <w:pStyle w:val="BodyText"/>
            </w:pPr>
            <w:r w:rsidRPr="00AA2E46">
              <w:t>10mins</w:t>
            </w:r>
          </w:p>
        </w:tc>
      </w:tr>
      <w:tr w:rsidR="00D7029E" w:rsidRPr="00AA2E46" w14:paraId="1729EE16" w14:textId="77777777" w:rsidTr="003810C3">
        <w:trPr>
          <w:cantSplit/>
          <w:jc w:val="center"/>
        </w:trPr>
        <w:tc>
          <w:tcPr>
            <w:tcW w:w="3539" w:type="pct"/>
            <w:tcBorders>
              <w:bottom w:val="single" w:sz="4" w:space="0" w:color="auto"/>
            </w:tcBorders>
          </w:tcPr>
          <w:p w14:paraId="69BC1309" w14:textId="77777777" w:rsidR="00D7029E" w:rsidRPr="00AA2E46" w:rsidRDefault="00D7029E" w:rsidP="005614E0">
            <w:pPr>
              <w:pStyle w:val="BodyText"/>
            </w:pPr>
            <w:r w:rsidRPr="00AA2E46">
              <w:t xml:space="preserve">y) </w:t>
            </w:r>
            <w:r w:rsidR="00AC3213" w:rsidRPr="00AA2E46">
              <w:t xml:space="preserve">Energy Consumption </w:t>
            </w:r>
            <w:proofErr w:type="gramStart"/>
            <w:r w:rsidR="00AC3213" w:rsidRPr="00AA2E46">
              <w:t>On-mode</w:t>
            </w:r>
            <w:proofErr w:type="gramEnd"/>
            <w:r w:rsidR="00AC3213" w:rsidRPr="00AA2E46">
              <w:t xml:space="preserve"> at Standard mode (W)</w:t>
            </w:r>
          </w:p>
        </w:tc>
        <w:tc>
          <w:tcPr>
            <w:tcW w:w="1461" w:type="pct"/>
            <w:tcBorders>
              <w:bottom w:val="single" w:sz="4" w:space="0" w:color="auto"/>
            </w:tcBorders>
          </w:tcPr>
          <w:p w14:paraId="6F331E9A" w14:textId="77777777" w:rsidR="00D7029E" w:rsidRPr="00AA2E46" w:rsidRDefault="00D7029E" w:rsidP="004B0B3E">
            <w:pPr>
              <w:pStyle w:val="BodyText"/>
            </w:pPr>
          </w:p>
        </w:tc>
      </w:tr>
    </w:tbl>
    <w:p w14:paraId="3E9F8A73" w14:textId="77777777" w:rsidR="005231D1" w:rsidRPr="00AA2E46" w:rsidRDefault="005231D1">
      <w:pPr>
        <w:pStyle w:val="BodyText"/>
      </w:pPr>
    </w:p>
    <w:p w14:paraId="098F2A0F" w14:textId="77777777" w:rsidR="00BC394B" w:rsidRPr="00AA2E46" w:rsidRDefault="00BC394B" w:rsidP="00BC394B">
      <w:pPr>
        <w:pStyle w:val="BodyText"/>
        <w:shd w:val="clear" w:color="auto" w:fill="E6E6E6"/>
        <w:rPr>
          <w:b/>
          <w:bCs/>
        </w:rPr>
      </w:pPr>
      <w:r w:rsidRPr="00AA2E46">
        <w:rPr>
          <w:b/>
          <w:bCs/>
        </w:rPr>
        <w:t xml:space="preserve">Section </w:t>
      </w:r>
      <w:r w:rsidR="00923BC8" w:rsidRPr="00AA2E46">
        <w:rPr>
          <w:b/>
          <w:bCs/>
          <w:shd w:val="clear" w:color="auto" w:fill="E6E6E6"/>
        </w:rPr>
        <w:t>4</w:t>
      </w:r>
      <w:r w:rsidRPr="00AA2E46">
        <w:rPr>
          <w:b/>
          <w:bCs/>
        </w:rPr>
        <w:t>: Energy consumption test (Standby mode)</w:t>
      </w:r>
    </w:p>
    <w:p w14:paraId="544D317A" w14:textId="77777777" w:rsidR="00BC394B" w:rsidRPr="00AA2E46" w:rsidRDefault="00BC394B" w:rsidP="00BC394B">
      <w:pPr>
        <w:pStyle w:val="Body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4"/>
        <w:gridCol w:w="2736"/>
      </w:tblGrid>
      <w:tr w:rsidR="00BC394B" w:rsidRPr="00AA2E46" w14:paraId="70A902E6" w14:textId="77777777" w:rsidTr="005231D1">
        <w:trPr>
          <w:tblHeader/>
        </w:trPr>
        <w:tc>
          <w:tcPr>
            <w:tcW w:w="3537" w:type="pct"/>
          </w:tcPr>
          <w:p w14:paraId="306FFFB8" w14:textId="77777777" w:rsidR="00BC394B" w:rsidRPr="00AA2E46" w:rsidRDefault="00BC394B" w:rsidP="005231D1">
            <w:pPr>
              <w:pStyle w:val="BodyText"/>
            </w:pPr>
            <w:r w:rsidRPr="00AA2E46">
              <w:t>a) Test standard</w:t>
            </w:r>
          </w:p>
        </w:tc>
        <w:tc>
          <w:tcPr>
            <w:tcW w:w="1463" w:type="pct"/>
          </w:tcPr>
          <w:p w14:paraId="53B20CFC" w14:textId="32424929" w:rsidR="00BC394B" w:rsidRPr="00AA2E46" w:rsidRDefault="00AC7E0C" w:rsidP="005231D1">
            <w:pPr>
              <w:pStyle w:val="BodyText"/>
            </w:pPr>
            <w:r w:rsidRPr="00AA2E46">
              <w:t xml:space="preserve">IEC 62301 </w:t>
            </w:r>
            <w:r w:rsidR="00650A4A" w:rsidRPr="00AA2E46">
              <w:t>2011</w:t>
            </w:r>
          </w:p>
        </w:tc>
      </w:tr>
    </w:tbl>
    <w:p w14:paraId="1EE12C37" w14:textId="77777777" w:rsidR="00BC394B" w:rsidRPr="00AA2E46" w:rsidRDefault="00BC394B">
      <w:pPr>
        <w:pStyle w:val="BodyText"/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0"/>
        <w:gridCol w:w="2676"/>
      </w:tblGrid>
      <w:tr w:rsidR="00BC394B" w:rsidRPr="00AA2E46" w14:paraId="748FFF46" w14:textId="77777777" w:rsidTr="00923BC8">
        <w:trPr>
          <w:cantSplit/>
          <w:jc w:val="center"/>
        </w:trPr>
        <w:tc>
          <w:tcPr>
            <w:tcW w:w="3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9FACB" w14:textId="77777777" w:rsidR="00BC394B" w:rsidRPr="00AA2E46" w:rsidRDefault="00BC394B" w:rsidP="005231D1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line="240" w:lineRule="atLeast"/>
              <w:rPr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450" w:type="pct"/>
            <w:tcBorders>
              <w:left w:val="single" w:sz="4" w:space="0" w:color="auto"/>
            </w:tcBorders>
          </w:tcPr>
          <w:p w14:paraId="5FC71C27" w14:textId="77777777" w:rsidR="00BC394B" w:rsidRPr="00AA2E46" w:rsidRDefault="00BC394B" w:rsidP="005231D1">
            <w:pPr>
              <w:pStyle w:val="BodyText"/>
              <w:jc w:val="center"/>
            </w:pPr>
            <w:r w:rsidRPr="00AA2E46">
              <w:t>Measured value</w:t>
            </w:r>
          </w:p>
        </w:tc>
      </w:tr>
      <w:tr w:rsidR="00BC394B" w:rsidRPr="00AA2E46" w14:paraId="4E74FB69" w14:textId="77777777" w:rsidTr="00923BC8">
        <w:trPr>
          <w:cantSplit/>
          <w:jc w:val="center"/>
        </w:trPr>
        <w:tc>
          <w:tcPr>
            <w:tcW w:w="3550" w:type="pct"/>
            <w:tcBorders>
              <w:top w:val="single" w:sz="4" w:space="0" w:color="auto"/>
            </w:tcBorders>
          </w:tcPr>
          <w:p w14:paraId="53410AFA" w14:textId="77777777" w:rsidR="00BC394B" w:rsidRPr="00AA2E46" w:rsidRDefault="002A360E" w:rsidP="005231D1">
            <w:pPr>
              <w:pStyle w:val="BodyText"/>
            </w:pPr>
            <w:r w:rsidRPr="00AA2E46">
              <w:t>b</w:t>
            </w:r>
            <w:r w:rsidR="00BC394B" w:rsidRPr="00AA2E46">
              <w:t>) Voltage (V)</w:t>
            </w:r>
          </w:p>
        </w:tc>
        <w:tc>
          <w:tcPr>
            <w:tcW w:w="1450" w:type="pct"/>
          </w:tcPr>
          <w:p w14:paraId="014EFE0D" w14:textId="77777777" w:rsidR="00BC394B" w:rsidRPr="00AA2E46" w:rsidRDefault="00AC7E0C" w:rsidP="005231D1">
            <w:pPr>
              <w:pStyle w:val="BodyText"/>
            </w:pPr>
            <w:r w:rsidRPr="00AA2E46">
              <w:t>230</w:t>
            </w:r>
            <w:r w:rsidRPr="00AA2E46">
              <w:rPr>
                <w:u w:val="single"/>
              </w:rPr>
              <w:t>+</w:t>
            </w:r>
            <w:r w:rsidRPr="00AA2E46">
              <w:t>1%</w:t>
            </w:r>
          </w:p>
        </w:tc>
      </w:tr>
      <w:tr w:rsidR="00BC394B" w:rsidRPr="00AA2E46" w14:paraId="6842160B" w14:textId="77777777" w:rsidTr="00923BC8">
        <w:trPr>
          <w:cantSplit/>
          <w:jc w:val="center"/>
        </w:trPr>
        <w:tc>
          <w:tcPr>
            <w:tcW w:w="3550" w:type="pct"/>
          </w:tcPr>
          <w:p w14:paraId="78DDB7F2" w14:textId="77777777" w:rsidR="00BC394B" w:rsidRPr="00AA2E46" w:rsidRDefault="002A360E" w:rsidP="005231D1">
            <w:pPr>
              <w:pStyle w:val="BodyText"/>
            </w:pPr>
            <w:r w:rsidRPr="00AA2E46">
              <w:t>c</w:t>
            </w:r>
            <w:r w:rsidR="00BC394B" w:rsidRPr="00AA2E46">
              <w:t>) Frequency (Hz)</w:t>
            </w:r>
          </w:p>
        </w:tc>
        <w:tc>
          <w:tcPr>
            <w:tcW w:w="1450" w:type="pct"/>
          </w:tcPr>
          <w:p w14:paraId="6CE6AB2F" w14:textId="77777777" w:rsidR="00BC394B" w:rsidRPr="00AA2E46" w:rsidRDefault="00AC7E0C" w:rsidP="005231D1">
            <w:pPr>
              <w:pStyle w:val="BodyText"/>
            </w:pPr>
            <w:r w:rsidRPr="00AA2E46">
              <w:t>50</w:t>
            </w:r>
            <w:r w:rsidRPr="00AA2E46">
              <w:rPr>
                <w:u w:val="single"/>
              </w:rPr>
              <w:t>+</w:t>
            </w:r>
            <w:r w:rsidRPr="00AA2E46">
              <w:t>1%</w:t>
            </w:r>
          </w:p>
        </w:tc>
      </w:tr>
      <w:tr w:rsidR="00BC394B" w:rsidRPr="00AA2E46" w14:paraId="30CE5A22" w14:textId="77777777" w:rsidTr="00923BC8">
        <w:trPr>
          <w:cantSplit/>
          <w:jc w:val="center"/>
        </w:trPr>
        <w:tc>
          <w:tcPr>
            <w:tcW w:w="3550" w:type="pct"/>
          </w:tcPr>
          <w:p w14:paraId="4A549A75" w14:textId="77777777" w:rsidR="00BC394B" w:rsidRPr="00AA2E46" w:rsidRDefault="002A360E" w:rsidP="005231D1">
            <w:pPr>
              <w:pStyle w:val="BodyText"/>
            </w:pPr>
            <w:r w:rsidRPr="00AA2E46">
              <w:lastRenderedPageBreak/>
              <w:t>d</w:t>
            </w:r>
            <w:r w:rsidR="00BC394B" w:rsidRPr="00AA2E46">
              <w:t>) Current (A)</w:t>
            </w:r>
          </w:p>
        </w:tc>
        <w:tc>
          <w:tcPr>
            <w:tcW w:w="1450" w:type="pct"/>
          </w:tcPr>
          <w:p w14:paraId="2AB65B03" w14:textId="77777777" w:rsidR="00BC394B" w:rsidRPr="00AA2E46" w:rsidRDefault="00BC394B" w:rsidP="005231D1">
            <w:pPr>
              <w:pStyle w:val="BodyText"/>
            </w:pPr>
          </w:p>
        </w:tc>
      </w:tr>
      <w:tr w:rsidR="002A360E" w:rsidRPr="00AA2E46" w14:paraId="20097276" w14:textId="77777777" w:rsidTr="00923BC8">
        <w:trPr>
          <w:cantSplit/>
          <w:jc w:val="center"/>
        </w:trPr>
        <w:tc>
          <w:tcPr>
            <w:tcW w:w="3550" w:type="pct"/>
          </w:tcPr>
          <w:p w14:paraId="77648E3C" w14:textId="77777777" w:rsidR="002A360E" w:rsidRPr="00AA2E46" w:rsidRDefault="002A360E" w:rsidP="005231D1">
            <w:pPr>
              <w:pStyle w:val="BodyText"/>
            </w:pPr>
            <w:r w:rsidRPr="00AA2E46">
              <w:t>e) Ambient temperature (ºC)</w:t>
            </w:r>
          </w:p>
        </w:tc>
        <w:tc>
          <w:tcPr>
            <w:tcW w:w="1450" w:type="pct"/>
          </w:tcPr>
          <w:p w14:paraId="67B1835D" w14:textId="77777777" w:rsidR="002A360E" w:rsidRPr="00AA2E46" w:rsidRDefault="00AC7E0C" w:rsidP="005231D1">
            <w:pPr>
              <w:pStyle w:val="BodyText"/>
            </w:pPr>
            <w:r w:rsidRPr="00AA2E46">
              <w:t>23</w:t>
            </w:r>
            <w:r w:rsidRPr="00AA2E46">
              <w:rPr>
                <w:u w:val="single"/>
              </w:rPr>
              <w:t>+</w:t>
            </w:r>
            <w:r w:rsidRPr="00AA2E46">
              <w:t>5</w:t>
            </w:r>
          </w:p>
        </w:tc>
      </w:tr>
      <w:tr w:rsidR="002A360E" w:rsidRPr="00AA2E46" w14:paraId="7EABAEFB" w14:textId="77777777" w:rsidTr="00923BC8">
        <w:trPr>
          <w:cantSplit/>
          <w:jc w:val="center"/>
        </w:trPr>
        <w:tc>
          <w:tcPr>
            <w:tcW w:w="3550" w:type="pct"/>
          </w:tcPr>
          <w:p w14:paraId="2578CD05" w14:textId="77777777" w:rsidR="002A360E" w:rsidRPr="00AA2E46" w:rsidRDefault="00BC5973" w:rsidP="005231D1">
            <w:pPr>
              <w:pStyle w:val="BodyText"/>
            </w:pPr>
            <w:r w:rsidRPr="00AA2E46">
              <w:t>f</w:t>
            </w:r>
            <w:r w:rsidR="003A0297" w:rsidRPr="00AA2E46">
              <w:t>) Passive Standby Power (</w:t>
            </w:r>
            <w:r w:rsidR="002A360E" w:rsidRPr="00AA2E46">
              <w:t>W)</w:t>
            </w:r>
          </w:p>
        </w:tc>
        <w:tc>
          <w:tcPr>
            <w:tcW w:w="1450" w:type="pct"/>
          </w:tcPr>
          <w:p w14:paraId="265DFC7B" w14:textId="77777777" w:rsidR="002A360E" w:rsidRPr="00AA2E46" w:rsidRDefault="002A360E" w:rsidP="005231D1">
            <w:pPr>
              <w:pStyle w:val="BodyText"/>
            </w:pPr>
          </w:p>
        </w:tc>
      </w:tr>
      <w:tr w:rsidR="000A40F5" w:rsidRPr="00AA2E46" w14:paraId="0BACFC81" w14:textId="77777777" w:rsidTr="00923BC8">
        <w:trPr>
          <w:cantSplit/>
          <w:jc w:val="center"/>
        </w:trPr>
        <w:tc>
          <w:tcPr>
            <w:tcW w:w="3550" w:type="pct"/>
          </w:tcPr>
          <w:p w14:paraId="1B64CB25" w14:textId="0C1B1BA4" w:rsidR="000A40F5" w:rsidRPr="00AA2E46" w:rsidRDefault="000A40F5" w:rsidP="005614E0">
            <w:pPr>
              <w:pStyle w:val="BodyText"/>
            </w:pPr>
            <w:r w:rsidRPr="00AA2E46">
              <w:t>g) Procedure of testing (5.3.2 or 5.3.3 or 5.3.4 of IEC 62301:2011)</w:t>
            </w:r>
          </w:p>
        </w:tc>
        <w:tc>
          <w:tcPr>
            <w:tcW w:w="1450" w:type="pct"/>
          </w:tcPr>
          <w:p w14:paraId="04D21CF1" w14:textId="77777777" w:rsidR="000A40F5" w:rsidRPr="00AA2E46" w:rsidRDefault="000A40F5" w:rsidP="005231D1">
            <w:pPr>
              <w:pStyle w:val="BodyText"/>
            </w:pPr>
          </w:p>
        </w:tc>
      </w:tr>
      <w:tr w:rsidR="000A40F5" w:rsidRPr="00AA2E46" w14:paraId="7FEA7350" w14:textId="77777777" w:rsidTr="00923BC8">
        <w:trPr>
          <w:cantSplit/>
          <w:jc w:val="center"/>
        </w:trPr>
        <w:tc>
          <w:tcPr>
            <w:tcW w:w="3550" w:type="pct"/>
          </w:tcPr>
          <w:p w14:paraId="065FA820" w14:textId="77777777" w:rsidR="000A40F5" w:rsidRPr="00AA2E46" w:rsidRDefault="000A40F5" w:rsidP="005614E0">
            <w:pPr>
              <w:pStyle w:val="BodyText"/>
            </w:pPr>
            <w:r w:rsidRPr="00AA2E46">
              <w:t>h) Active Standby Power - High (W)</w:t>
            </w:r>
            <w:r w:rsidR="00AC3213" w:rsidRPr="00AA2E46">
              <w:t xml:space="preserve"> (Put N/A if there is no such function)</w:t>
            </w:r>
          </w:p>
        </w:tc>
        <w:tc>
          <w:tcPr>
            <w:tcW w:w="1450" w:type="pct"/>
          </w:tcPr>
          <w:p w14:paraId="1EC17D23" w14:textId="77777777" w:rsidR="000A40F5" w:rsidRPr="00AA2E46" w:rsidRDefault="000A40F5" w:rsidP="00D7029E">
            <w:pPr>
              <w:pStyle w:val="BodyText"/>
              <w:jc w:val="left"/>
            </w:pPr>
            <w:r w:rsidRPr="00AA2E46">
              <w:t>N/A if there is no such function</w:t>
            </w:r>
          </w:p>
        </w:tc>
      </w:tr>
      <w:tr w:rsidR="000A40F5" w:rsidRPr="00AA2E46" w14:paraId="085F2CDA" w14:textId="77777777" w:rsidTr="00923BC8">
        <w:trPr>
          <w:cantSplit/>
          <w:jc w:val="center"/>
        </w:trPr>
        <w:tc>
          <w:tcPr>
            <w:tcW w:w="3550" w:type="pct"/>
          </w:tcPr>
          <w:p w14:paraId="6056CED4" w14:textId="77777777" w:rsidR="000A40F5" w:rsidRPr="00AA2E46" w:rsidRDefault="000A40F5" w:rsidP="005614E0">
            <w:pPr>
              <w:pStyle w:val="BodyText"/>
            </w:pPr>
            <w:r w:rsidRPr="00AA2E46">
              <w:t>i) Active Standby Power - Low (W)</w:t>
            </w:r>
            <w:r w:rsidR="00AC3213" w:rsidRPr="00AA2E46">
              <w:t xml:space="preserve"> (Put N/A if there is no such function)</w:t>
            </w:r>
          </w:p>
        </w:tc>
        <w:tc>
          <w:tcPr>
            <w:tcW w:w="1450" w:type="pct"/>
          </w:tcPr>
          <w:p w14:paraId="7D498423" w14:textId="77777777" w:rsidR="000A40F5" w:rsidRPr="00AA2E46" w:rsidRDefault="000A40F5" w:rsidP="00D7029E">
            <w:pPr>
              <w:pStyle w:val="BodyText"/>
              <w:jc w:val="left"/>
            </w:pPr>
            <w:r w:rsidRPr="00AA2E46">
              <w:t>N/A if there is no such function</w:t>
            </w:r>
          </w:p>
        </w:tc>
      </w:tr>
      <w:tr w:rsidR="000A40F5" w:rsidRPr="00AA2E46" w14:paraId="2CE9458C" w14:textId="77777777" w:rsidTr="00923BC8">
        <w:trPr>
          <w:cantSplit/>
          <w:jc w:val="center"/>
        </w:trPr>
        <w:tc>
          <w:tcPr>
            <w:tcW w:w="3550" w:type="pct"/>
          </w:tcPr>
          <w:p w14:paraId="46485DAB" w14:textId="7AD302B0" w:rsidR="000A40F5" w:rsidRPr="00AA2E46" w:rsidRDefault="000A40F5" w:rsidP="005614E0">
            <w:pPr>
              <w:pStyle w:val="BodyText"/>
            </w:pPr>
            <w:r w:rsidRPr="00AA2E46">
              <w:t>j) Procedure of testing (5.3.2 or 5.3.3 or 5.3.4 of IEC 62301:2011)</w:t>
            </w:r>
          </w:p>
        </w:tc>
        <w:tc>
          <w:tcPr>
            <w:tcW w:w="1450" w:type="pct"/>
          </w:tcPr>
          <w:p w14:paraId="613E44FB" w14:textId="77777777" w:rsidR="000A40F5" w:rsidRPr="00AA2E46" w:rsidRDefault="000A40F5" w:rsidP="00607D99">
            <w:pPr>
              <w:pStyle w:val="BodyText"/>
            </w:pPr>
          </w:p>
        </w:tc>
      </w:tr>
    </w:tbl>
    <w:p w14:paraId="0C1DE913" w14:textId="77777777" w:rsidR="00BC394B" w:rsidRPr="00AA2E46" w:rsidRDefault="00BC394B">
      <w:pPr>
        <w:pStyle w:val="BodyText"/>
      </w:pPr>
    </w:p>
    <w:p w14:paraId="72832FE0" w14:textId="77777777" w:rsidR="005231D1" w:rsidRPr="00AA2E46" w:rsidRDefault="005231D1">
      <w:pPr>
        <w:pStyle w:val="BodyText"/>
      </w:pPr>
    </w:p>
    <w:p w14:paraId="2DD0AA80" w14:textId="77777777" w:rsidR="005231D1" w:rsidRPr="00AA2E46" w:rsidRDefault="002A360E">
      <w:pPr>
        <w:pStyle w:val="BodyText"/>
        <w:shd w:val="clear" w:color="auto" w:fill="E6E6E6"/>
        <w:rPr>
          <w:b/>
          <w:bCs/>
        </w:rPr>
      </w:pPr>
      <w:r w:rsidRPr="00AA2E46">
        <w:rPr>
          <w:b/>
          <w:bCs/>
          <w:shd w:val="clear" w:color="auto" w:fill="E6E6E6"/>
        </w:rPr>
        <w:t>Section 5</w:t>
      </w:r>
      <w:r w:rsidR="005231D1" w:rsidRPr="00AA2E46">
        <w:rPr>
          <w:b/>
          <w:bCs/>
          <w:shd w:val="clear" w:color="auto" w:fill="E6E6E6"/>
        </w:rPr>
        <w:t>:</w:t>
      </w:r>
      <w:r w:rsidR="005231D1" w:rsidRPr="00AA2E46">
        <w:rPr>
          <w:b/>
          <w:bCs/>
        </w:rPr>
        <w:t xml:space="preserve"> Signatures</w:t>
      </w:r>
    </w:p>
    <w:p w14:paraId="3929A95F" w14:textId="77777777" w:rsidR="005231D1" w:rsidRPr="00AA2E46" w:rsidRDefault="005231D1">
      <w:pPr>
        <w:pStyle w:val="BodyText"/>
      </w:pPr>
    </w:p>
    <w:p w14:paraId="0E53762F" w14:textId="77777777" w:rsidR="005231D1" w:rsidRPr="00AA2E46" w:rsidRDefault="005231D1" w:rsidP="005231D1">
      <w:pPr>
        <w:pStyle w:val="BodyText"/>
        <w:numPr>
          <w:ilvl w:val="0"/>
          <w:numId w:val="1"/>
        </w:numPr>
      </w:pPr>
      <w:r w:rsidRPr="00AA2E46">
        <w:t>Name and signature of testing and approving officers</w:t>
      </w:r>
    </w:p>
    <w:p w14:paraId="32E9A64B" w14:textId="77777777" w:rsidR="005231D1" w:rsidRPr="00AA2E46" w:rsidRDefault="005231D1" w:rsidP="005231D1">
      <w:pPr>
        <w:pStyle w:val="BodyText"/>
        <w:numPr>
          <w:ilvl w:val="0"/>
          <w:numId w:val="1"/>
        </w:numPr>
      </w:pPr>
      <w:r w:rsidRPr="00AA2E46">
        <w:t>Date</w:t>
      </w:r>
    </w:p>
    <w:p w14:paraId="489D4E15" w14:textId="77777777" w:rsidR="005231D1" w:rsidRPr="00AA2E46" w:rsidRDefault="005231D1">
      <w:pPr>
        <w:pStyle w:val="BodyText"/>
      </w:pPr>
    </w:p>
    <w:p w14:paraId="55C9565E" w14:textId="77777777" w:rsidR="005231D1" w:rsidRPr="00AA2E46" w:rsidRDefault="005231D1">
      <w:pPr>
        <w:pStyle w:val="BodyText"/>
        <w:shd w:val="clear" w:color="auto" w:fill="E6E6E6"/>
        <w:rPr>
          <w:b/>
          <w:bCs/>
        </w:rPr>
      </w:pPr>
      <w:r w:rsidRPr="00AA2E46">
        <w:rPr>
          <w:b/>
          <w:bCs/>
        </w:rPr>
        <w:t>Appendix A – Photos</w:t>
      </w:r>
    </w:p>
    <w:p w14:paraId="28032CB7" w14:textId="77777777" w:rsidR="005231D1" w:rsidRPr="00AA2E46" w:rsidRDefault="005231D1">
      <w:pPr>
        <w:pStyle w:val="BodyText"/>
      </w:pPr>
    </w:p>
    <w:p w14:paraId="1CD736C8" w14:textId="77777777" w:rsidR="00262F10" w:rsidRPr="00AA2E46" w:rsidRDefault="00262F10" w:rsidP="00262F10">
      <w:pPr>
        <w:pStyle w:val="BodyText"/>
        <w:numPr>
          <w:ilvl w:val="0"/>
          <w:numId w:val="1"/>
        </w:numPr>
      </w:pPr>
      <w:proofErr w:type="spellStart"/>
      <w:r w:rsidRPr="00AA2E46">
        <w:t>Colour</w:t>
      </w:r>
      <w:proofErr w:type="spellEnd"/>
      <w:r w:rsidRPr="00AA2E46">
        <w:t xml:space="preserve"> photos showing the exterior (</w:t>
      </w:r>
      <w:proofErr w:type="spellStart"/>
      <w:r w:rsidRPr="00AA2E46">
        <w:t>E.g</w:t>
      </w:r>
      <w:proofErr w:type="spellEnd"/>
      <w:r w:rsidRPr="00AA2E46">
        <w:t xml:space="preserve"> Front, Back, Left side and Right side) of the registered model in the available finishing and </w:t>
      </w:r>
      <w:proofErr w:type="spellStart"/>
      <w:r w:rsidRPr="00AA2E46">
        <w:t>colours</w:t>
      </w:r>
      <w:proofErr w:type="spellEnd"/>
    </w:p>
    <w:p w14:paraId="075D6962" w14:textId="77777777" w:rsidR="00262F10" w:rsidRPr="00AA2E46" w:rsidRDefault="00262F10" w:rsidP="00262F10">
      <w:pPr>
        <w:pStyle w:val="BodyText"/>
        <w:numPr>
          <w:ilvl w:val="0"/>
          <w:numId w:val="1"/>
        </w:numPr>
      </w:pPr>
      <w:proofErr w:type="spellStart"/>
      <w:r w:rsidRPr="00AA2E46">
        <w:t>Colour</w:t>
      </w:r>
      <w:proofErr w:type="spellEnd"/>
      <w:r w:rsidRPr="00AA2E46">
        <w:t xml:space="preserve"> photos showing the connector panel</w:t>
      </w:r>
    </w:p>
    <w:p w14:paraId="25A07619" w14:textId="77777777" w:rsidR="00262F10" w:rsidRPr="00AA2E46" w:rsidRDefault="00262F10" w:rsidP="00262F10">
      <w:pPr>
        <w:pStyle w:val="BodyText"/>
        <w:numPr>
          <w:ilvl w:val="0"/>
          <w:numId w:val="1"/>
        </w:numPr>
      </w:pPr>
      <w:proofErr w:type="spellStart"/>
      <w:r w:rsidRPr="00AA2E46">
        <w:t>Colour</w:t>
      </w:r>
      <w:proofErr w:type="spellEnd"/>
      <w:r w:rsidRPr="00AA2E46">
        <w:t xml:space="preserve"> photo of the nameplate</w:t>
      </w:r>
    </w:p>
    <w:p w14:paraId="17DF57FA" w14:textId="77777777" w:rsidR="000A40F5" w:rsidRPr="00AA2E46" w:rsidRDefault="000A40F5" w:rsidP="000A40F5">
      <w:pPr>
        <w:pStyle w:val="Heading5"/>
        <w:numPr>
          <w:ilvl w:val="0"/>
          <w:numId w:val="1"/>
        </w:numPr>
        <w:jc w:val="both"/>
        <w:rPr>
          <w:b w:val="0"/>
          <w:sz w:val="20"/>
          <w:szCs w:val="20"/>
        </w:rPr>
      </w:pPr>
      <w:proofErr w:type="spellStart"/>
      <w:r w:rsidRPr="00AA2E46">
        <w:rPr>
          <w:b w:val="0"/>
          <w:bCs w:val="0"/>
          <w:sz w:val="20"/>
        </w:rPr>
        <w:t>Colour</w:t>
      </w:r>
      <w:proofErr w:type="spellEnd"/>
      <w:r w:rsidRPr="00AA2E46">
        <w:rPr>
          <w:b w:val="0"/>
          <w:bCs w:val="0"/>
          <w:sz w:val="20"/>
        </w:rPr>
        <w:t xml:space="preserve"> photos of the Picture Setting for Standard and Brightest mode </w:t>
      </w:r>
      <w:r w:rsidRPr="00AA2E46">
        <w:rPr>
          <w:b w:val="0"/>
          <w:bCs w:val="0"/>
          <w:sz w:val="20"/>
          <w:szCs w:val="20"/>
        </w:rPr>
        <w:t>(</w:t>
      </w:r>
      <w:proofErr w:type="spellStart"/>
      <w:r w:rsidRPr="00AA2E46">
        <w:rPr>
          <w:b w:val="0"/>
          <w:sz w:val="20"/>
          <w:szCs w:val="20"/>
        </w:rPr>
        <w:t>E.g</w:t>
      </w:r>
      <w:proofErr w:type="spellEnd"/>
      <w:r w:rsidRPr="00AA2E46">
        <w:rPr>
          <w:b w:val="0"/>
          <w:sz w:val="20"/>
          <w:szCs w:val="20"/>
        </w:rPr>
        <w:t xml:space="preserve"> Picture mode, Brightness, Sharpness, </w:t>
      </w:r>
      <w:proofErr w:type="spellStart"/>
      <w:r w:rsidRPr="00AA2E46">
        <w:rPr>
          <w:b w:val="0"/>
          <w:sz w:val="20"/>
          <w:szCs w:val="20"/>
        </w:rPr>
        <w:t>etc</w:t>
      </w:r>
      <w:proofErr w:type="spellEnd"/>
      <w:r w:rsidRPr="00AA2E46">
        <w:rPr>
          <w:b w:val="0"/>
          <w:sz w:val="20"/>
          <w:szCs w:val="20"/>
        </w:rPr>
        <w:t>)</w:t>
      </w:r>
    </w:p>
    <w:p w14:paraId="6E3EE2D1" w14:textId="77777777" w:rsidR="00262F10" w:rsidRPr="00AA2E46" w:rsidRDefault="00262F10" w:rsidP="00262F10">
      <w:pPr>
        <w:pStyle w:val="Heading5"/>
        <w:numPr>
          <w:ilvl w:val="0"/>
          <w:numId w:val="1"/>
        </w:numPr>
        <w:jc w:val="both"/>
        <w:rPr>
          <w:b w:val="0"/>
          <w:sz w:val="20"/>
          <w:szCs w:val="20"/>
        </w:rPr>
      </w:pPr>
      <w:proofErr w:type="spellStart"/>
      <w:r w:rsidRPr="00AA2E46">
        <w:rPr>
          <w:b w:val="0"/>
          <w:sz w:val="20"/>
          <w:szCs w:val="20"/>
        </w:rPr>
        <w:t>Colour</w:t>
      </w:r>
      <w:proofErr w:type="spellEnd"/>
      <w:r w:rsidRPr="00AA2E46">
        <w:rPr>
          <w:b w:val="0"/>
          <w:sz w:val="20"/>
          <w:szCs w:val="20"/>
        </w:rPr>
        <w:t xml:space="preserve"> photos of the </w:t>
      </w:r>
      <w:r w:rsidRPr="00AA2E46">
        <w:rPr>
          <w:b w:val="0"/>
          <w:bCs w:val="0"/>
          <w:sz w:val="20"/>
          <w:szCs w:val="20"/>
          <w:lang w:val="en-SG" w:eastAsia="en-SG"/>
        </w:rPr>
        <w:t xml:space="preserve">video aspect ratio during the dynamic broadcast-content testing </w:t>
      </w:r>
    </w:p>
    <w:p w14:paraId="7D905353" w14:textId="77777777" w:rsidR="00262F10" w:rsidRPr="00AA2E46" w:rsidRDefault="00262F10" w:rsidP="00262F10">
      <w:pPr>
        <w:pStyle w:val="Heading5"/>
        <w:numPr>
          <w:ilvl w:val="0"/>
          <w:numId w:val="1"/>
        </w:numPr>
        <w:jc w:val="both"/>
        <w:rPr>
          <w:b w:val="0"/>
          <w:bCs w:val="0"/>
          <w:sz w:val="20"/>
          <w:szCs w:val="20"/>
        </w:rPr>
      </w:pPr>
      <w:proofErr w:type="spellStart"/>
      <w:r w:rsidRPr="00AA2E46">
        <w:rPr>
          <w:b w:val="0"/>
          <w:bCs w:val="0"/>
          <w:sz w:val="20"/>
          <w:szCs w:val="20"/>
        </w:rPr>
        <w:t>Colour</w:t>
      </w:r>
      <w:proofErr w:type="spellEnd"/>
      <w:r w:rsidRPr="00AA2E46">
        <w:rPr>
          <w:b w:val="0"/>
          <w:bCs w:val="0"/>
          <w:sz w:val="20"/>
          <w:szCs w:val="20"/>
        </w:rPr>
        <w:t xml:space="preserve"> photos of the Equipment used (</w:t>
      </w:r>
      <w:proofErr w:type="spellStart"/>
      <w:r w:rsidRPr="00AA2E46">
        <w:rPr>
          <w:b w:val="0"/>
          <w:bCs w:val="0"/>
          <w:sz w:val="20"/>
          <w:szCs w:val="20"/>
        </w:rPr>
        <w:t>E.g</w:t>
      </w:r>
      <w:proofErr w:type="spellEnd"/>
      <w:r w:rsidRPr="00AA2E46">
        <w:rPr>
          <w:b w:val="0"/>
          <w:bCs w:val="0"/>
          <w:sz w:val="20"/>
          <w:szCs w:val="20"/>
        </w:rPr>
        <w:t xml:space="preserve"> Player, Cables)</w:t>
      </w:r>
    </w:p>
    <w:p w14:paraId="24D98A78" w14:textId="77777777" w:rsidR="00DF396A" w:rsidRPr="00262F10" w:rsidRDefault="00262F10" w:rsidP="00DF396A">
      <w:pPr>
        <w:pStyle w:val="Heading5"/>
        <w:numPr>
          <w:ilvl w:val="0"/>
          <w:numId w:val="1"/>
        </w:numPr>
        <w:jc w:val="both"/>
        <w:rPr>
          <w:b w:val="0"/>
          <w:bCs w:val="0"/>
          <w:sz w:val="20"/>
          <w:szCs w:val="20"/>
        </w:rPr>
      </w:pPr>
      <w:proofErr w:type="spellStart"/>
      <w:r w:rsidRPr="00AA2E46">
        <w:rPr>
          <w:b w:val="0"/>
          <w:bCs w:val="0"/>
          <w:sz w:val="20"/>
          <w:szCs w:val="20"/>
        </w:rPr>
        <w:t>Colour</w:t>
      </w:r>
      <w:proofErr w:type="spellEnd"/>
      <w:r w:rsidRPr="00AA2E46">
        <w:rPr>
          <w:b w:val="0"/>
          <w:bCs w:val="0"/>
          <w:sz w:val="20"/>
          <w:szCs w:val="20"/>
        </w:rPr>
        <w:t xml:space="preserve"> photos of the how testing equipment connected to the tested television sample</w:t>
      </w:r>
      <w:r w:rsidRPr="00DF396A">
        <w:rPr>
          <w:b w:val="0"/>
          <w:bCs w:val="0"/>
          <w:sz w:val="20"/>
          <w:szCs w:val="20"/>
        </w:rPr>
        <w:t xml:space="preserve"> </w:t>
      </w:r>
    </w:p>
    <w:p w14:paraId="48A1E60D" w14:textId="77777777" w:rsidR="005231D1" w:rsidRDefault="005231D1">
      <w:pPr>
        <w:pStyle w:val="BodyText"/>
      </w:pPr>
    </w:p>
    <w:p w14:paraId="06034D01" w14:textId="77777777" w:rsidR="005231D1" w:rsidRDefault="005231D1">
      <w:pPr>
        <w:pStyle w:val="BodyText"/>
        <w:shd w:val="clear" w:color="auto" w:fill="E6E6E6"/>
        <w:rPr>
          <w:b/>
          <w:bCs/>
        </w:rPr>
      </w:pPr>
      <w:r>
        <w:rPr>
          <w:b/>
          <w:bCs/>
        </w:rPr>
        <w:t>Appendix B – Schematic Drawing</w:t>
      </w:r>
    </w:p>
    <w:p w14:paraId="47ADCF64" w14:textId="77777777" w:rsidR="005231D1" w:rsidRDefault="005231D1">
      <w:pPr>
        <w:pStyle w:val="BodyText"/>
      </w:pPr>
    </w:p>
    <w:p w14:paraId="71FA19B9" w14:textId="77777777" w:rsidR="005231D1" w:rsidRDefault="005231D1" w:rsidP="005231D1">
      <w:pPr>
        <w:pStyle w:val="BodyText"/>
        <w:numPr>
          <w:ilvl w:val="0"/>
          <w:numId w:val="2"/>
        </w:numPr>
      </w:pPr>
      <w:r>
        <w:t>Schematic drawing clearly indicating the model’s key internal components</w:t>
      </w:r>
    </w:p>
    <w:p w14:paraId="22B9CBB7" w14:textId="77777777" w:rsidR="005231D1" w:rsidRDefault="005231D1">
      <w:pPr>
        <w:pStyle w:val="BodyText"/>
      </w:pPr>
    </w:p>
    <w:p w14:paraId="4CC8E88C" w14:textId="77777777" w:rsidR="005231D1" w:rsidRDefault="005231D1">
      <w:pPr>
        <w:pStyle w:val="BodyText"/>
        <w:shd w:val="clear" w:color="auto" w:fill="E6E6E6"/>
        <w:rPr>
          <w:b/>
          <w:bCs/>
        </w:rPr>
      </w:pPr>
      <w:r>
        <w:rPr>
          <w:b/>
          <w:bCs/>
        </w:rPr>
        <w:t>Appendix C – Component List</w:t>
      </w:r>
    </w:p>
    <w:p w14:paraId="528E1E1F" w14:textId="77777777" w:rsidR="005231D1" w:rsidRDefault="005231D1">
      <w:pPr>
        <w:pStyle w:val="BodyText"/>
      </w:pPr>
    </w:p>
    <w:p w14:paraId="31266E3E" w14:textId="77777777" w:rsidR="005231D1" w:rsidRDefault="005231D1" w:rsidP="005231D1">
      <w:pPr>
        <w:pStyle w:val="BodyText"/>
        <w:numPr>
          <w:ilvl w:val="0"/>
          <w:numId w:val="2"/>
        </w:numPr>
      </w:pPr>
      <w:r>
        <w:t>Technical specification and description of the model’s key internal components</w:t>
      </w:r>
    </w:p>
    <w:p w14:paraId="2A601857" w14:textId="77777777" w:rsidR="005231D1" w:rsidRDefault="005231D1"/>
    <w:sectPr w:rsidR="00523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C5D7" w14:textId="77777777" w:rsidR="00184AEA" w:rsidRDefault="00184AEA">
      <w:r>
        <w:separator/>
      </w:r>
    </w:p>
  </w:endnote>
  <w:endnote w:type="continuationSeparator" w:id="0">
    <w:p w14:paraId="45042B89" w14:textId="77777777" w:rsidR="00184AEA" w:rsidRDefault="0018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4C97B" w14:textId="77777777" w:rsidR="00184AEA" w:rsidRDefault="00184AEA">
      <w:r>
        <w:separator/>
      </w:r>
    </w:p>
  </w:footnote>
  <w:footnote w:type="continuationSeparator" w:id="0">
    <w:p w14:paraId="41C763F3" w14:textId="77777777" w:rsidR="00184AEA" w:rsidRDefault="00184AEA">
      <w:r>
        <w:continuationSeparator/>
      </w:r>
    </w:p>
  </w:footnote>
  <w:footnote w:id="1">
    <w:p w14:paraId="38D391DE" w14:textId="77777777" w:rsidR="00162B23" w:rsidRPr="009702AB" w:rsidRDefault="00162B23" w:rsidP="004A1719">
      <w:pPr>
        <w:pStyle w:val="FootnoteText"/>
        <w:jc w:val="both"/>
        <w:rPr>
          <w:b w:val="0"/>
        </w:rPr>
      </w:pPr>
      <w:r w:rsidRPr="00F8400D">
        <w:rPr>
          <w:rStyle w:val="FootnoteReference"/>
          <w:b w:val="0"/>
        </w:rPr>
        <w:footnoteRef/>
      </w:r>
      <w:r w:rsidRPr="00F8400D">
        <w:rPr>
          <w:b w:val="0"/>
        </w:rPr>
        <w:t xml:space="preserve"> HDMI cable </w:t>
      </w:r>
      <w:r>
        <w:rPr>
          <w:b w:val="0"/>
        </w:rPr>
        <w:t xml:space="preserve">must </w:t>
      </w:r>
      <w:r w:rsidRPr="00F8400D">
        <w:rPr>
          <w:b w:val="0"/>
        </w:rPr>
        <w:t>be used. In the event that there is no HDMI terminal on the TV, other suitable terminals can be used.</w:t>
      </w:r>
    </w:p>
  </w:footnote>
  <w:footnote w:id="2">
    <w:p w14:paraId="278FC07A" w14:textId="77777777" w:rsidR="0096560C" w:rsidRPr="009702AB" w:rsidRDefault="0096560C" w:rsidP="001175CA">
      <w:pPr>
        <w:pStyle w:val="FootnoteText"/>
        <w:rPr>
          <w:b w:val="0"/>
        </w:rPr>
      </w:pPr>
      <w:r w:rsidRPr="00BD5259">
        <w:rPr>
          <w:rStyle w:val="FootnoteReference"/>
          <w:b w:val="0"/>
        </w:rPr>
        <w:footnoteRef/>
      </w:r>
      <w:r w:rsidRPr="00BD5259">
        <w:rPr>
          <w:vertAlign w:val="superscript"/>
        </w:rPr>
        <w:t xml:space="preserve"> </w:t>
      </w:r>
      <w:r w:rsidR="00F660CF" w:rsidRPr="00AA2E46">
        <w:rPr>
          <w:b w:val="0"/>
        </w:rPr>
        <w:t>If the peak white luminance of the TV in brightest picture mode setting is less than 350 cd/m</w:t>
      </w:r>
      <w:r w:rsidR="00F660CF" w:rsidRPr="00AA2E46">
        <w:rPr>
          <w:b w:val="0"/>
          <w:vertAlign w:val="superscript"/>
        </w:rPr>
        <w:t>2</w:t>
      </w:r>
      <w:r w:rsidR="00F660CF" w:rsidRPr="00AA2E46">
        <w:rPr>
          <w:b w:val="0"/>
        </w:rPr>
        <w:t>, peak luminance ratio for 3(q) shall not be less than 65% of the peak white luminance of the TV</w:t>
      </w:r>
      <w:r w:rsidR="001175CA" w:rsidRPr="00AA2E46">
        <w:rPr>
          <w:b w:val="0"/>
        </w:rPr>
        <w:t xml:space="preserve"> </w:t>
      </w:r>
      <w:r w:rsidR="00F660CF" w:rsidRPr="00AA2E46">
        <w:rPr>
          <w:b w:val="0"/>
        </w:rPr>
        <w:t xml:space="preserve">in the brightest on mode configuration. </w:t>
      </w:r>
      <w:r w:rsidR="00997C31" w:rsidRPr="00AA2E46">
        <w:rPr>
          <w:b w:val="0"/>
        </w:rPr>
        <w:br/>
        <w:t>If 3(p) is at least 350 cd/m</w:t>
      </w:r>
      <w:r w:rsidR="00997C31" w:rsidRPr="00AA2E46">
        <w:rPr>
          <w:b w:val="0"/>
          <w:vertAlign w:val="superscript"/>
        </w:rPr>
        <w:t>2</w:t>
      </w:r>
      <w:r w:rsidR="00997C31" w:rsidRPr="00AA2E46">
        <w:rPr>
          <w:b w:val="0"/>
        </w:rPr>
        <w:t>, p</w:t>
      </w:r>
      <w:r w:rsidRPr="00AA2E46">
        <w:rPr>
          <w:b w:val="0"/>
        </w:rPr>
        <w:t>eak white luminance of TV</w:t>
      </w:r>
      <w:r w:rsidRPr="00AA2E46">
        <w:t xml:space="preserve"> </w:t>
      </w:r>
      <w:r w:rsidRPr="00AA2E46">
        <w:rPr>
          <w:b w:val="0"/>
        </w:rPr>
        <w:t>shall not be less than 228 cd/m</w:t>
      </w:r>
      <w:r w:rsidRPr="00AA2E46">
        <w:rPr>
          <w:b w:val="0"/>
          <w:vertAlign w:val="superscript"/>
        </w:rPr>
        <w:t>2</w:t>
      </w:r>
      <w:r w:rsidRPr="00AA2E46">
        <w:rPr>
          <w:b w:val="0"/>
        </w:rPr>
        <w:t xml:space="preserve"> in normal configuration</w:t>
      </w:r>
      <w:r w:rsidR="00997C31" w:rsidRPr="00AA2E46">
        <w:rPr>
          <w:b w:val="0"/>
        </w:rPr>
        <w:t xml:space="preserve"> for 3(n)</w:t>
      </w:r>
      <w:r w:rsidRPr="00AA2E46">
        <w:rPr>
          <w:b w:val="0"/>
        </w:rPr>
        <w:t>.</w:t>
      </w:r>
      <w:r>
        <w:rPr>
          <w:b w:val="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D6D04"/>
    <w:multiLevelType w:val="hybridMultilevel"/>
    <w:tmpl w:val="F0DCE2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776376"/>
    <w:multiLevelType w:val="hybridMultilevel"/>
    <w:tmpl w:val="0A0831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82291241">
    <w:abstractNumId w:val="1"/>
  </w:num>
  <w:num w:numId="2" w16cid:durableId="184582730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3A"/>
    <w:rsid w:val="0000094E"/>
    <w:rsid w:val="0004754E"/>
    <w:rsid w:val="000542F5"/>
    <w:rsid w:val="00064E1B"/>
    <w:rsid w:val="000769CF"/>
    <w:rsid w:val="000A2614"/>
    <w:rsid w:val="000A40F5"/>
    <w:rsid w:val="000D3F65"/>
    <w:rsid w:val="001012A7"/>
    <w:rsid w:val="00102099"/>
    <w:rsid w:val="001175CA"/>
    <w:rsid w:val="00145362"/>
    <w:rsid w:val="00162B23"/>
    <w:rsid w:val="00184AEA"/>
    <w:rsid w:val="001D4060"/>
    <w:rsid w:val="001D71A6"/>
    <w:rsid w:val="001F1B5C"/>
    <w:rsid w:val="001F2B3A"/>
    <w:rsid w:val="00251DC2"/>
    <w:rsid w:val="0025248E"/>
    <w:rsid w:val="00262F10"/>
    <w:rsid w:val="00274AB2"/>
    <w:rsid w:val="00286CF6"/>
    <w:rsid w:val="002A042E"/>
    <w:rsid w:val="002A360E"/>
    <w:rsid w:val="002E2522"/>
    <w:rsid w:val="002F4779"/>
    <w:rsid w:val="003242E9"/>
    <w:rsid w:val="00336ACD"/>
    <w:rsid w:val="003708CD"/>
    <w:rsid w:val="003810C3"/>
    <w:rsid w:val="00381CAE"/>
    <w:rsid w:val="00382DE0"/>
    <w:rsid w:val="003A0297"/>
    <w:rsid w:val="003E66A2"/>
    <w:rsid w:val="00410672"/>
    <w:rsid w:val="004302AB"/>
    <w:rsid w:val="00452091"/>
    <w:rsid w:val="00452218"/>
    <w:rsid w:val="00462887"/>
    <w:rsid w:val="004723A5"/>
    <w:rsid w:val="00481EF3"/>
    <w:rsid w:val="00496C72"/>
    <w:rsid w:val="004A1719"/>
    <w:rsid w:val="004A1E6C"/>
    <w:rsid w:val="004B0B3E"/>
    <w:rsid w:val="004D058F"/>
    <w:rsid w:val="004D6058"/>
    <w:rsid w:val="0050777D"/>
    <w:rsid w:val="005231D1"/>
    <w:rsid w:val="005327C3"/>
    <w:rsid w:val="005614E0"/>
    <w:rsid w:val="005710F9"/>
    <w:rsid w:val="005711FF"/>
    <w:rsid w:val="005A298C"/>
    <w:rsid w:val="005B1B0D"/>
    <w:rsid w:val="005B1E3B"/>
    <w:rsid w:val="0060439A"/>
    <w:rsid w:val="00607D99"/>
    <w:rsid w:val="00626851"/>
    <w:rsid w:val="00650A4A"/>
    <w:rsid w:val="00663EC5"/>
    <w:rsid w:val="00670695"/>
    <w:rsid w:val="00690E7C"/>
    <w:rsid w:val="006A2EF6"/>
    <w:rsid w:val="006B5CD0"/>
    <w:rsid w:val="007148C2"/>
    <w:rsid w:val="00744E98"/>
    <w:rsid w:val="0075419D"/>
    <w:rsid w:val="007677CE"/>
    <w:rsid w:val="007678E5"/>
    <w:rsid w:val="008221A9"/>
    <w:rsid w:val="0087199A"/>
    <w:rsid w:val="008941AA"/>
    <w:rsid w:val="00897EC5"/>
    <w:rsid w:val="008B682B"/>
    <w:rsid w:val="008C46CB"/>
    <w:rsid w:val="008C77B1"/>
    <w:rsid w:val="008D0984"/>
    <w:rsid w:val="00923BC8"/>
    <w:rsid w:val="00933500"/>
    <w:rsid w:val="0093556A"/>
    <w:rsid w:val="00952878"/>
    <w:rsid w:val="00956937"/>
    <w:rsid w:val="0096560C"/>
    <w:rsid w:val="009702AB"/>
    <w:rsid w:val="00981136"/>
    <w:rsid w:val="00991A7A"/>
    <w:rsid w:val="00997C31"/>
    <w:rsid w:val="009A309A"/>
    <w:rsid w:val="009C075B"/>
    <w:rsid w:val="009C3FC4"/>
    <w:rsid w:val="009F3561"/>
    <w:rsid w:val="00A05276"/>
    <w:rsid w:val="00A25806"/>
    <w:rsid w:val="00A41FE6"/>
    <w:rsid w:val="00A76F59"/>
    <w:rsid w:val="00A81594"/>
    <w:rsid w:val="00A85497"/>
    <w:rsid w:val="00AA2E46"/>
    <w:rsid w:val="00AA2FF7"/>
    <w:rsid w:val="00AC21A9"/>
    <w:rsid w:val="00AC3213"/>
    <w:rsid w:val="00AC7E0C"/>
    <w:rsid w:val="00AF35C3"/>
    <w:rsid w:val="00B64237"/>
    <w:rsid w:val="00B943A5"/>
    <w:rsid w:val="00BB0AB8"/>
    <w:rsid w:val="00BC394B"/>
    <w:rsid w:val="00BC5973"/>
    <w:rsid w:val="00BD3E91"/>
    <w:rsid w:val="00BD5259"/>
    <w:rsid w:val="00BE5AAC"/>
    <w:rsid w:val="00C059C9"/>
    <w:rsid w:val="00C134E4"/>
    <w:rsid w:val="00C433C1"/>
    <w:rsid w:val="00C51E5E"/>
    <w:rsid w:val="00C51FE3"/>
    <w:rsid w:val="00C52780"/>
    <w:rsid w:val="00C530C6"/>
    <w:rsid w:val="00CA036A"/>
    <w:rsid w:val="00CB13A6"/>
    <w:rsid w:val="00CB3DEC"/>
    <w:rsid w:val="00CC2269"/>
    <w:rsid w:val="00CC553A"/>
    <w:rsid w:val="00CD1899"/>
    <w:rsid w:val="00CD6EDA"/>
    <w:rsid w:val="00CF0103"/>
    <w:rsid w:val="00D112FE"/>
    <w:rsid w:val="00D417D0"/>
    <w:rsid w:val="00D5280D"/>
    <w:rsid w:val="00D67A97"/>
    <w:rsid w:val="00D7029E"/>
    <w:rsid w:val="00D74AA8"/>
    <w:rsid w:val="00D97330"/>
    <w:rsid w:val="00DD029C"/>
    <w:rsid w:val="00DE00CB"/>
    <w:rsid w:val="00DF396A"/>
    <w:rsid w:val="00E63EED"/>
    <w:rsid w:val="00E95845"/>
    <w:rsid w:val="00F01BD9"/>
    <w:rsid w:val="00F07F72"/>
    <w:rsid w:val="00F109DB"/>
    <w:rsid w:val="00F16ACE"/>
    <w:rsid w:val="00F302CF"/>
    <w:rsid w:val="00F60947"/>
    <w:rsid w:val="00F6202B"/>
    <w:rsid w:val="00F660CF"/>
    <w:rsid w:val="00F66B74"/>
    <w:rsid w:val="00F8400D"/>
    <w:rsid w:val="00F87477"/>
    <w:rsid w:val="00FB6670"/>
    <w:rsid w:val="00FD2D28"/>
    <w:rsid w:val="3CD0F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ACF3D"/>
  <w15:chartTrackingRefBased/>
  <w15:docId w15:val="{8E0DA411-A484-4DB7-974C-B1275249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b/>
      <w:bCs/>
      <w:outline/>
      <w:color w:val="000000"/>
      <w:sz w:val="16"/>
      <w:szCs w:val="24"/>
      <w:lang w:val="en-US"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 w:val="0"/>
      <w:bCs w:val="0"/>
      <w:sz w:val="24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paragraph" w:styleId="BodyText">
    <w:name w:val="Body Text"/>
    <w:basedOn w:val="Normal"/>
    <w:semiHidden/>
    <w:pPr>
      <w:jc w:val="both"/>
    </w:pPr>
    <w:rPr>
      <w:rFonts w:cs="Times New Roman"/>
      <w:b w:val="0"/>
      <w:bCs w:val="0"/>
      <w:sz w:val="20"/>
      <w:szCs w:val="20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semiHidden/>
    <w:rPr>
      <w:rFonts w:cs="Times New Roman"/>
      <w:b w:val="0"/>
      <w:bCs w:val="0"/>
      <w:sz w:val="28"/>
      <w:szCs w:val="20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cs="Times New Roman"/>
      <w:b w:val="0"/>
      <w:bCs w:val="0"/>
      <w:sz w:val="20"/>
      <w:szCs w:val="20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400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F8400D"/>
    <w:rPr>
      <w:rFonts w:ascii="Arial" w:hAnsi="Arial" w:cs="Arial"/>
      <w:b/>
      <w:bCs/>
      <w:outline/>
      <w:color w:val="000000"/>
      <w:lang w:val="en-US"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styleId="EndnoteReference">
    <w:name w:val="endnote reference"/>
    <w:uiPriority w:val="99"/>
    <w:semiHidden/>
    <w:unhideWhenUsed/>
    <w:rsid w:val="00F840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400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8400D"/>
    <w:rPr>
      <w:rFonts w:ascii="Arial" w:hAnsi="Arial" w:cs="Arial"/>
      <w:b/>
      <w:bCs/>
      <w:outline/>
      <w:color w:val="000000"/>
      <w:lang w:val="en-US"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2E69E-C141-4E2C-83AC-54AF0F47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3916</Characters>
  <Application>Microsoft Office Word</Application>
  <DocSecurity>0</DocSecurity>
  <Lines>32</Lines>
  <Paragraphs>9</Paragraphs>
  <ScaleCrop>false</ScaleCrop>
  <Company>Minstry of the Environment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E – TEST REPORT TEMPLATE FOR AIR-CONDITIONER MODELS (CALORIMETER METHOD)</dc:title>
  <dc:subject/>
  <dc:creator>chimanwa</dc:creator>
  <cp:keywords/>
  <cp:lastModifiedBy>Nazariah SAPTU (NEA)</cp:lastModifiedBy>
  <cp:revision>2</cp:revision>
  <cp:lastPrinted>2013-03-26T02:35:00Z</cp:lastPrinted>
  <dcterms:created xsi:type="dcterms:W3CDTF">2026-07-28T00:51:00Z</dcterms:created>
  <dcterms:modified xsi:type="dcterms:W3CDTF">2026-07-28T00:51:00Z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2026-07-28T00:51:09Z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da411ed8-30aa-49dd-b22d-5523b9f02db2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